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bookmarkStart w:id="0" w:name="_GoBack"/>
      <w:bookmarkEnd w:id="0"/>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2FB69BA5" w14:textId="386704EA" w:rsidR="003119FC" w:rsidRPr="00A40486" w:rsidRDefault="00A941E2" w:rsidP="00A40486">
      <w:pPr>
        <w:widowControl w:val="0"/>
        <w:pBdr>
          <w:top w:val="single" w:sz="4" w:space="1" w:color="auto"/>
          <w:left w:val="single" w:sz="4" w:space="4" w:color="auto"/>
          <w:bottom w:val="single" w:sz="4" w:space="1" w:color="auto"/>
          <w:right w:val="single" w:sz="4" w:space="4" w:color="auto"/>
        </w:pBdr>
        <w:suppressAutoHyphens/>
        <w:spacing w:before="184" w:after="0" w:line="240" w:lineRule="auto"/>
        <w:jc w:val="both"/>
        <w:rPr>
          <w:rFonts w:ascii="Palatino Linotype" w:eastAsia="Times New Roman" w:hAnsi="Palatino Linotype"/>
          <w:b/>
          <w:sz w:val="24"/>
          <w:szCs w:val="24"/>
          <w:lang w:eastAsia="ar-SA"/>
        </w:rPr>
      </w:pPr>
      <w:r w:rsidRPr="00A40486">
        <w:rPr>
          <w:rFonts w:ascii="Palatino Linotype" w:eastAsia="Times New Roman" w:hAnsi="Palatino Linotype"/>
          <w:b/>
          <w:sz w:val="24"/>
          <w:szCs w:val="24"/>
          <w:lang w:eastAsia="ar-SA"/>
        </w:rPr>
        <w:t>Richiesta di Offerta (RDO) sul MEPA</w:t>
      </w:r>
      <w:r w:rsidR="006570E2" w:rsidRPr="00A40486">
        <w:rPr>
          <w:rFonts w:ascii="Palatino Linotype" w:eastAsia="Times New Roman" w:hAnsi="Palatino Linotype"/>
          <w:b/>
          <w:sz w:val="24"/>
          <w:szCs w:val="24"/>
          <w:lang w:eastAsia="ar-SA"/>
        </w:rPr>
        <w:t>,</w:t>
      </w:r>
      <w:r w:rsidRPr="00A40486">
        <w:rPr>
          <w:rFonts w:ascii="Palatino Linotype" w:eastAsia="Times New Roman" w:hAnsi="Palatino Linotype"/>
          <w:b/>
          <w:sz w:val="24"/>
          <w:szCs w:val="24"/>
          <w:lang w:eastAsia="ar-SA"/>
        </w:rPr>
        <w:t xml:space="preserve"> </w:t>
      </w:r>
      <w:r w:rsidR="006570E2" w:rsidRPr="00A40486">
        <w:rPr>
          <w:rFonts w:ascii="Palatino Linotype" w:eastAsia="Times New Roman" w:hAnsi="Palatino Linotype"/>
          <w:b/>
          <w:sz w:val="24"/>
          <w:szCs w:val="24"/>
          <w:lang w:eastAsia="ar-SA"/>
        </w:rPr>
        <w:t>suddivisa in 2 lotti, per l’affidamento</w:t>
      </w:r>
      <w:r w:rsidR="005C249B" w:rsidRPr="00A40486">
        <w:rPr>
          <w:rFonts w:ascii="Palatino Linotype" w:eastAsia="Times New Roman" w:hAnsi="Palatino Linotype"/>
          <w:b/>
          <w:sz w:val="24"/>
          <w:szCs w:val="24"/>
          <w:lang w:eastAsia="ar-SA"/>
        </w:rPr>
        <w:t xml:space="preserve"> semestral</w:t>
      </w:r>
      <w:r w:rsidR="006570E2" w:rsidRPr="00A40486">
        <w:rPr>
          <w:rFonts w:ascii="Palatino Linotype" w:eastAsia="Times New Roman" w:hAnsi="Palatino Linotype"/>
          <w:b/>
          <w:sz w:val="24"/>
          <w:szCs w:val="24"/>
          <w:lang w:eastAsia="ar-SA"/>
        </w:rPr>
        <w:t xml:space="preserve">e della fornitura di garze di vario tipo, per U.O.C. Farmacia Ospedaliera del P.O. di Matera, ai sensi dell’art. 50, comma 1 del </w:t>
      </w:r>
      <w:proofErr w:type="spellStart"/>
      <w:proofErr w:type="gramStart"/>
      <w:r w:rsidR="006570E2" w:rsidRPr="00A40486">
        <w:rPr>
          <w:rFonts w:ascii="Palatino Linotype" w:eastAsia="Times New Roman" w:hAnsi="Palatino Linotype"/>
          <w:b/>
          <w:sz w:val="24"/>
          <w:szCs w:val="24"/>
          <w:lang w:eastAsia="ar-SA"/>
        </w:rPr>
        <w:t>D.Lgs</w:t>
      </w:r>
      <w:proofErr w:type="gramEnd"/>
      <w:r w:rsidR="006570E2" w:rsidRPr="00A40486">
        <w:rPr>
          <w:rFonts w:ascii="Palatino Linotype" w:eastAsia="Times New Roman" w:hAnsi="Palatino Linotype"/>
          <w:b/>
          <w:sz w:val="24"/>
          <w:szCs w:val="24"/>
          <w:lang w:eastAsia="ar-SA"/>
        </w:rPr>
        <w:t>.</w:t>
      </w:r>
      <w:proofErr w:type="spellEnd"/>
      <w:r w:rsidR="006570E2" w:rsidRPr="00A40486">
        <w:rPr>
          <w:rFonts w:ascii="Palatino Linotype" w:eastAsia="Times New Roman" w:hAnsi="Palatino Linotype"/>
          <w:b/>
          <w:sz w:val="24"/>
          <w:szCs w:val="24"/>
          <w:lang w:eastAsia="ar-SA"/>
        </w:rPr>
        <w:t xml:space="preserve"> n. 36/2023</w:t>
      </w:r>
    </w:p>
    <w:p w14:paraId="7A805EE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1" w:name="_Toc446076591"/>
      <w:bookmarkStart w:id="2" w:name="_Toc428884258"/>
      <w:bookmarkStart w:id="3" w:name="_Toc392611457"/>
      <w:bookmarkStart w:id="4" w:name="_Toc94337584"/>
      <w:bookmarkStart w:id="5" w:name="_Toc93837363"/>
      <w:bookmarkStart w:id="6" w:name="_Toc78683463"/>
      <w:bookmarkStart w:id="7" w:name="_Toc78451308"/>
      <w:bookmarkStart w:id="8" w:name="_Toc78451169"/>
      <w:bookmarkStart w:id="9" w:name="_Toc78450943"/>
      <w:bookmarkStart w:id="10" w:name="_Toc78373596"/>
      <w:bookmarkStart w:id="11" w:name="_Toc44133105"/>
      <w:bookmarkStart w:id="12" w:name="_Toc44132125"/>
      <w:bookmarkStart w:id="13" w:name="_Toc42496305"/>
      <w:bookmarkStart w:id="14" w:name="_Toc42496172"/>
      <w:bookmarkStart w:id="15"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4A6A47DE" w14:textId="6703CEF1" w:rsidR="00416878"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224549528" w:history="1">
        <w:r w:rsidR="00416878" w:rsidRPr="00FC5FCF">
          <w:rPr>
            <w:rStyle w:val="Collegamentoipertestuale"/>
            <w:rFonts w:ascii="Palatino Linotype" w:hAnsi="Palatino Linotype" w:cs="Arial"/>
            <w:b/>
            <w:noProof/>
          </w:rPr>
          <w:t xml:space="preserve">Art. </w:t>
        </w:r>
        <w:r w:rsidR="00416878" w:rsidRPr="00FC5FCF">
          <w:rPr>
            <w:rStyle w:val="Collegamentoipertestuale"/>
            <w:noProof/>
          </w:rPr>
          <w:t>1.</w:t>
        </w:r>
        <w:r w:rsidR="00416878" w:rsidRPr="00FC5FCF">
          <w:rPr>
            <w:rStyle w:val="Collegamentoipertestuale"/>
            <w:rFonts w:ascii="Palatino Linotype" w:hAnsi="Palatino Linotype" w:cs="Arial"/>
            <w:b/>
            <w:noProof/>
          </w:rPr>
          <w:t xml:space="preserve"> - Oggetto dell’appalto</w:t>
        </w:r>
        <w:r w:rsidR="00416878">
          <w:rPr>
            <w:noProof/>
            <w:webHidden/>
          </w:rPr>
          <w:tab/>
        </w:r>
        <w:r w:rsidR="00416878">
          <w:rPr>
            <w:noProof/>
            <w:webHidden/>
          </w:rPr>
          <w:fldChar w:fldCharType="begin"/>
        </w:r>
        <w:r w:rsidR="00416878">
          <w:rPr>
            <w:noProof/>
            <w:webHidden/>
          </w:rPr>
          <w:instrText xml:space="preserve"> PAGEREF _Toc224549528 \h </w:instrText>
        </w:r>
        <w:r w:rsidR="00416878">
          <w:rPr>
            <w:noProof/>
            <w:webHidden/>
          </w:rPr>
        </w:r>
        <w:r w:rsidR="00416878">
          <w:rPr>
            <w:noProof/>
            <w:webHidden/>
          </w:rPr>
          <w:fldChar w:fldCharType="separate"/>
        </w:r>
        <w:r w:rsidR="002320AB">
          <w:rPr>
            <w:noProof/>
            <w:webHidden/>
          </w:rPr>
          <w:t>3</w:t>
        </w:r>
        <w:r w:rsidR="00416878">
          <w:rPr>
            <w:noProof/>
            <w:webHidden/>
          </w:rPr>
          <w:fldChar w:fldCharType="end"/>
        </w:r>
      </w:hyperlink>
    </w:p>
    <w:p w14:paraId="6A53FCAB" w14:textId="6C52E6E3" w:rsidR="00416878" w:rsidRDefault="002320AB">
      <w:pPr>
        <w:pStyle w:val="Sommario2"/>
        <w:rPr>
          <w:rFonts w:asciiTheme="minorHAnsi" w:eastAsiaTheme="minorEastAsia" w:hAnsiTheme="minorHAnsi" w:cstheme="minorBidi"/>
          <w:noProof/>
          <w:sz w:val="22"/>
          <w:szCs w:val="22"/>
        </w:rPr>
      </w:pPr>
      <w:hyperlink w:anchor="_Toc224549529" w:history="1">
        <w:r w:rsidR="00416878" w:rsidRPr="00FC5FCF">
          <w:rPr>
            <w:rStyle w:val="Collegamentoipertestuale"/>
            <w:rFonts w:ascii="Palatino Linotype" w:hAnsi="Palatino Linotype" w:cs="Arial"/>
            <w:b/>
            <w:noProof/>
          </w:rPr>
          <w:t>Art. 2 - Descrizione della fornitura oggetto dell’appalto</w:t>
        </w:r>
        <w:r w:rsidR="00416878">
          <w:rPr>
            <w:noProof/>
            <w:webHidden/>
          </w:rPr>
          <w:tab/>
        </w:r>
        <w:r w:rsidR="00416878">
          <w:rPr>
            <w:noProof/>
            <w:webHidden/>
          </w:rPr>
          <w:fldChar w:fldCharType="begin"/>
        </w:r>
        <w:r w:rsidR="00416878">
          <w:rPr>
            <w:noProof/>
            <w:webHidden/>
          </w:rPr>
          <w:instrText xml:space="preserve"> PAGEREF _Toc224549529 \h </w:instrText>
        </w:r>
        <w:r w:rsidR="00416878">
          <w:rPr>
            <w:noProof/>
            <w:webHidden/>
          </w:rPr>
        </w:r>
        <w:r w:rsidR="00416878">
          <w:rPr>
            <w:noProof/>
            <w:webHidden/>
          </w:rPr>
          <w:fldChar w:fldCharType="separate"/>
        </w:r>
        <w:r>
          <w:rPr>
            <w:noProof/>
            <w:webHidden/>
          </w:rPr>
          <w:t>3</w:t>
        </w:r>
        <w:r w:rsidR="00416878">
          <w:rPr>
            <w:noProof/>
            <w:webHidden/>
          </w:rPr>
          <w:fldChar w:fldCharType="end"/>
        </w:r>
      </w:hyperlink>
    </w:p>
    <w:p w14:paraId="331110FA" w14:textId="4EA0D3EC" w:rsidR="00416878" w:rsidRDefault="002320AB">
      <w:pPr>
        <w:pStyle w:val="Sommario2"/>
        <w:rPr>
          <w:rFonts w:asciiTheme="minorHAnsi" w:eastAsiaTheme="minorEastAsia" w:hAnsiTheme="minorHAnsi" w:cstheme="minorBidi"/>
          <w:noProof/>
          <w:sz w:val="22"/>
          <w:szCs w:val="22"/>
        </w:rPr>
      </w:pPr>
      <w:hyperlink w:anchor="_Toc224549530" w:history="1">
        <w:r w:rsidR="00416878" w:rsidRPr="00FC5FCF">
          <w:rPr>
            <w:rStyle w:val="Collegamentoipertestuale"/>
            <w:rFonts w:ascii="Palatino Linotype" w:hAnsi="Palatino Linotype" w:cs="Arial"/>
            <w:b/>
            <w:noProof/>
          </w:rPr>
          <w:t>Art. 3- Durata e importo dell’appalto</w:t>
        </w:r>
        <w:r w:rsidR="00416878">
          <w:rPr>
            <w:noProof/>
            <w:webHidden/>
          </w:rPr>
          <w:tab/>
        </w:r>
        <w:r w:rsidR="00416878">
          <w:rPr>
            <w:noProof/>
            <w:webHidden/>
          </w:rPr>
          <w:fldChar w:fldCharType="begin"/>
        </w:r>
        <w:r w:rsidR="00416878">
          <w:rPr>
            <w:noProof/>
            <w:webHidden/>
          </w:rPr>
          <w:instrText xml:space="preserve"> PAGEREF _Toc224549530 \h </w:instrText>
        </w:r>
        <w:r w:rsidR="00416878">
          <w:rPr>
            <w:noProof/>
            <w:webHidden/>
          </w:rPr>
        </w:r>
        <w:r w:rsidR="00416878">
          <w:rPr>
            <w:noProof/>
            <w:webHidden/>
          </w:rPr>
          <w:fldChar w:fldCharType="separate"/>
        </w:r>
        <w:r>
          <w:rPr>
            <w:noProof/>
            <w:webHidden/>
          </w:rPr>
          <w:t>4</w:t>
        </w:r>
        <w:r w:rsidR="00416878">
          <w:rPr>
            <w:noProof/>
            <w:webHidden/>
          </w:rPr>
          <w:fldChar w:fldCharType="end"/>
        </w:r>
      </w:hyperlink>
    </w:p>
    <w:p w14:paraId="30C50D08" w14:textId="09BAD51F" w:rsidR="00416878" w:rsidRDefault="002320AB">
      <w:pPr>
        <w:pStyle w:val="Sommario2"/>
        <w:rPr>
          <w:rFonts w:asciiTheme="minorHAnsi" w:eastAsiaTheme="minorEastAsia" w:hAnsiTheme="minorHAnsi" w:cstheme="minorBidi"/>
          <w:noProof/>
          <w:sz w:val="22"/>
          <w:szCs w:val="22"/>
        </w:rPr>
      </w:pPr>
      <w:hyperlink w:anchor="_Toc224549531" w:history="1">
        <w:r w:rsidR="00416878" w:rsidRPr="00FC5FCF">
          <w:rPr>
            <w:rStyle w:val="Collegamentoipertestuale"/>
            <w:rFonts w:ascii="Palatino Linotype" w:hAnsi="Palatino Linotype" w:cs="Arial"/>
            <w:b/>
            <w:noProof/>
          </w:rPr>
          <w:t>Art. 4. - Obbligazioni specifiche del fornitore</w:t>
        </w:r>
        <w:r w:rsidR="00416878">
          <w:rPr>
            <w:noProof/>
            <w:webHidden/>
          </w:rPr>
          <w:tab/>
        </w:r>
        <w:r w:rsidR="00416878">
          <w:rPr>
            <w:noProof/>
            <w:webHidden/>
          </w:rPr>
          <w:fldChar w:fldCharType="begin"/>
        </w:r>
        <w:r w:rsidR="00416878">
          <w:rPr>
            <w:noProof/>
            <w:webHidden/>
          </w:rPr>
          <w:instrText xml:space="preserve"> PAGEREF _Toc224549531 \h </w:instrText>
        </w:r>
        <w:r w:rsidR="00416878">
          <w:rPr>
            <w:noProof/>
            <w:webHidden/>
          </w:rPr>
        </w:r>
        <w:r w:rsidR="00416878">
          <w:rPr>
            <w:noProof/>
            <w:webHidden/>
          </w:rPr>
          <w:fldChar w:fldCharType="separate"/>
        </w:r>
        <w:r>
          <w:rPr>
            <w:noProof/>
            <w:webHidden/>
          </w:rPr>
          <w:t>4</w:t>
        </w:r>
        <w:r w:rsidR="00416878">
          <w:rPr>
            <w:noProof/>
            <w:webHidden/>
          </w:rPr>
          <w:fldChar w:fldCharType="end"/>
        </w:r>
      </w:hyperlink>
    </w:p>
    <w:p w14:paraId="1291A6F4" w14:textId="7FD78C15" w:rsidR="00416878" w:rsidRDefault="002320AB">
      <w:pPr>
        <w:pStyle w:val="Sommario2"/>
        <w:rPr>
          <w:rFonts w:asciiTheme="minorHAnsi" w:eastAsiaTheme="minorEastAsia" w:hAnsiTheme="minorHAnsi" w:cstheme="minorBidi"/>
          <w:noProof/>
          <w:sz w:val="22"/>
          <w:szCs w:val="22"/>
        </w:rPr>
      </w:pPr>
      <w:hyperlink w:anchor="_Toc224549532" w:history="1">
        <w:r w:rsidR="00416878" w:rsidRPr="00FC5FCF">
          <w:rPr>
            <w:rStyle w:val="Collegamentoipertestuale"/>
            <w:rFonts w:ascii="Palatino Linotype" w:hAnsi="Palatino Linotype" w:cs="Arial"/>
            <w:b/>
            <w:noProof/>
          </w:rPr>
          <w:t>Art. 5. - Direzione dell’esecuzione del contratto</w:t>
        </w:r>
        <w:r w:rsidR="00416878">
          <w:rPr>
            <w:noProof/>
            <w:webHidden/>
          </w:rPr>
          <w:tab/>
        </w:r>
        <w:r w:rsidR="00416878">
          <w:rPr>
            <w:noProof/>
            <w:webHidden/>
          </w:rPr>
          <w:fldChar w:fldCharType="begin"/>
        </w:r>
        <w:r w:rsidR="00416878">
          <w:rPr>
            <w:noProof/>
            <w:webHidden/>
          </w:rPr>
          <w:instrText xml:space="preserve"> PAGEREF _Toc224549532 \h </w:instrText>
        </w:r>
        <w:r w:rsidR="00416878">
          <w:rPr>
            <w:noProof/>
            <w:webHidden/>
          </w:rPr>
        </w:r>
        <w:r w:rsidR="00416878">
          <w:rPr>
            <w:noProof/>
            <w:webHidden/>
          </w:rPr>
          <w:fldChar w:fldCharType="separate"/>
        </w:r>
        <w:r>
          <w:rPr>
            <w:noProof/>
            <w:webHidden/>
          </w:rPr>
          <w:t>5</w:t>
        </w:r>
        <w:r w:rsidR="00416878">
          <w:rPr>
            <w:noProof/>
            <w:webHidden/>
          </w:rPr>
          <w:fldChar w:fldCharType="end"/>
        </w:r>
      </w:hyperlink>
    </w:p>
    <w:p w14:paraId="78BE9735" w14:textId="49A016E4" w:rsidR="00416878" w:rsidRDefault="002320AB">
      <w:pPr>
        <w:pStyle w:val="Sommario2"/>
        <w:rPr>
          <w:rFonts w:asciiTheme="minorHAnsi" w:eastAsiaTheme="minorEastAsia" w:hAnsiTheme="minorHAnsi" w:cstheme="minorBidi"/>
          <w:noProof/>
          <w:sz w:val="22"/>
          <w:szCs w:val="22"/>
        </w:rPr>
      </w:pPr>
      <w:hyperlink w:anchor="_Toc224549533" w:history="1">
        <w:r w:rsidR="00416878" w:rsidRPr="00FC5FCF">
          <w:rPr>
            <w:rStyle w:val="Collegamentoipertestuale"/>
            <w:rFonts w:ascii="Palatino Linotype" w:hAnsi="Palatino Linotype" w:cs="Arial"/>
            <w:b/>
            <w:noProof/>
          </w:rPr>
          <w:t>Art. 6. - Verifiche e controlli svolgimento della fornitura</w:t>
        </w:r>
        <w:r w:rsidR="00416878">
          <w:rPr>
            <w:noProof/>
            <w:webHidden/>
          </w:rPr>
          <w:tab/>
        </w:r>
        <w:r w:rsidR="00416878">
          <w:rPr>
            <w:noProof/>
            <w:webHidden/>
          </w:rPr>
          <w:fldChar w:fldCharType="begin"/>
        </w:r>
        <w:r w:rsidR="00416878">
          <w:rPr>
            <w:noProof/>
            <w:webHidden/>
          </w:rPr>
          <w:instrText xml:space="preserve"> PAGEREF _Toc224549533 \h </w:instrText>
        </w:r>
        <w:r w:rsidR="00416878">
          <w:rPr>
            <w:noProof/>
            <w:webHidden/>
          </w:rPr>
        </w:r>
        <w:r w:rsidR="00416878">
          <w:rPr>
            <w:noProof/>
            <w:webHidden/>
          </w:rPr>
          <w:fldChar w:fldCharType="separate"/>
        </w:r>
        <w:r>
          <w:rPr>
            <w:noProof/>
            <w:webHidden/>
          </w:rPr>
          <w:t>5</w:t>
        </w:r>
        <w:r w:rsidR="00416878">
          <w:rPr>
            <w:noProof/>
            <w:webHidden/>
          </w:rPr>
          <w:fldChar w:fldCharType="end"/>
        </w:r>
      </w:hyperlink>
    </w:p>
    <w:p w14:paraId="42BBD1C7" w14:textId="5E6ECF8B" w:rsidR="00416878" w:rsidRDefault="002320AB">
      <w:pPr>
        <w:pStyle w:val="Sommario2"/>
        <w:rPr>
          <w:rFonts w:asciiTheme="minorHAnsi" w:eastAsiaTheme="minorEastAsia" w:hAnsiTheme="minorHAnsi" w:cstheme="minorBidi"/>
          <w:noProof/>
          <w:sz w:val="22"/>
          <w:szCs w:val="22"/>
        </w:rPr>
      </w:pPr>
      <w:hyperlink w:anchor="_Toc224549534" w:history="1">
        <w:r w:rsidR="00416878" w:rsidRPr="00FC5FCF">
          <w:rPr>
            <w:rStyle w:val="Collegamentoipertestuale"/>
            <w:rFonts w:ascii="Palatino Linotype" w:hAnsi="Palatino Linotype" w:cs="Arial"/>
            <w:b/>
            <w:noProof/>
          </w:rPr>
          <w:t>Art. 7. - Divieto di interruzione della fornitura</w:t>
        </w:r>
        <w:r w:rsidR="00416878">
          <w:rPr>
            <w:noProof/>
            <w:webHidden/>
          </w:rPr>
          <w:tab/>
        </w:r>
        <w:r w:rsidR="00416878">
          <w:rPr>
            <w:noProof/>
            <w:webHidden/>
          </w:rPr>
          <w:fldChar w:fldCharType="begin"/>
        </w:r>
        <w:r w:rsidR="00416878">
          <w:rPr>
            <w:noProof/>
            <w:webHidden/>
          </w:rPr>
          <w:instrText xml:space="preserve"> PAGEREF _Toc224549534 \h </w:instrText>
        </w:r>
        <w:r w:rsidR="00416878">
          <w:rPr>
            <w:noProof/>
            <w:webHidden/>
          </w:rPr>
        </w:r>
        <w:r w:rsidR="00416878">
          <w:rPr>
            <w:noProof/>
            <w:webHidden/>
          </w:rPr>
          <w:fldChar w:fldCharType="separate"/>
        </w:r>
        <w:r>
          <w:rPr>
            <w:noProof/>
            <w:webHidden/>
          </w:rPr>
          <w:t>6</w:t>
        </w:r>
        <w:r w:rsidR="00416878">
          <w:rPr>
            <w:noProof/>
            <w:webHidden/>
          </w:rPr>
          <w:fldChar w:fldCharType="end"/>
        </w:r>
      </w:hyperlink>
    </w:p>
    <w:p w14:paraId="3A6B8D25" w14:textId="5B95CB0F" w:rsidR="00416878" w:rsidRDefault="002320AB">
      <w:pPr>
        <w:pStyle w:val="Sommario2"/>
        <w:rPr>
          <w:rFonts w:asciiTheme="minorHAnsi" w:eastAsiaTheme="minorEastAsia" w:hAnsiTheme="minorHAnsi" w:cstheme="minorBidi"/>
          <w:noProof/>
          <w:sz w:val="22"/>
          <w:szCs w:val="22"/>
        </w:rPr>
      </w:pPr>
      <w:hyperlink w:anchor="_Toc224549535" w:history="1">
        <w:r w:rsidR="00416878" w:rsidRPr="00FC5FCF">
          <w:rPr>
            <w:rStyle w:val="Collegamentoipertestuale"/>
            <w:rFonts w:ascii="Palatino Linotype" w:hAnsi="Palatino Linotype" w:cs="Arial"/>
            <w:b/>
            <w:noProof/>
          </w:rPr>
          <w:t>Art. 8. - Sospensione dell’esecuzione del contratto</w:t>
        </w:r>
        <w:r w:rsidR="00416878">
          <w:rPr>
            <w:noProof/>
            <w:webHidden/>
          </w:rPr>
          <w:tab/>
        </w:r>
        <w:r w:rsidR="00416878">
          <w:rPr>
            <w:noProof/>
            <w:webHidden/>
          </w:rPr>
          <w:fldChar w:fldCharType="begin"/>
        </w:r>
        <w:r w:rsidR="00416878">
          <w:rPr>
            <w:noProof/>
            <w:webHidden/>
          </w:rPr>
          <w:instrText xml:space="preserve"> PAGEREF _Toc224549535 \h </w:instrText>
        </w:r>
        <w:r w:rsidR="00416878">
          <w:rPr>
            <w:noProof/>
            <w:webHidden/>
          </w:rPr>
        </w:r>
        <w:r w:rsidR="00416878">
          <w:rPr>
            <w:noProof/>
            <w:webHidden/>
          </w:rPr>
          <w:fldChar w:fldCharType="separate"/>
        </w:r>
        <w:r>
          <w:rPr>
            <w:noProof/>
            <w:webHidden/>
          </w:rPr>
          <w:t>6</w:t>
        </w:r>
        <w:r w:rsidR="00416878">
          <w:rPr>
            <w:noProof/>
            <w:webHidden/>
          </w:rPr>
          <w:fldChar w:fldCharType="end"/>
        </w:r>
      </w:hyperlink>
    </w:p>
    <w:p w14:paraId="4B1293B7" w14:textId="23776D07" w:rsidR="00416878" w:rsidRDefault="002320AB">
      <w:pPr>
        <w:pStyle w:val="Sommario2"/>
        <w:rPr>
          <w:rFonts w:asciiTheme="minorHAnsi" w:eastAsiaTheme="minorEastAsia" w:hAnsiTheme="minorHAnsi" w:cstheme="minorBidi"/>
          <w:noProof/>
          <w:sz w:val="22"/>
          <w:szCs w:val="22"/>
        </w:rPr>
      </w:pPr>
      <w:hyperlink w:anchor="_Toc224549536" w:history="1">
        <w:r w:rsidR="00416878" w:rsidRPr="00FC5FCF">
          <w:rPr>
            <w:rStyle w:val="Collegamentoipertestuale"/>
            <w:rFonts w:ascii="Palatino Linotype" w:hAnsi="Palatino Linotype" w:cs="Arial"/>
            <w:b/>
            <w:noProof/>
          </w:rPr>
          <w:t>Art. 9. - Modifiche della fornitura</w:t>
        </w:r>
        <w:r w:rsidR="00416878">
          <w:rPr>
            <w:noProof/>
            <w:webHidden/>
          </w:rPr>
          <w:tab/>
        </w:r>
        <w:r w:rsidR="00416878">
          <w:rPr>
            <w:noProof/>
            <w:webHidden/>
          </w:rPr>
          <w:fldChar w:fldCharType="begin"/>
        </w:r>
        <w:r w:rsidR="00416878">
          <w:rPr>
            <w:noProof/>
            <w:webHidden/>
          </w:rPr>
          <w:instrText xml:space="preserve"> PAGEREF _Toc224549536 \h </w:instrText>
        </w:r>
        <w:r w:rsidR="00416878">
          <w:rPr>
            <w:noProof/>
            <w:webHidden/>
          </w:rPr>
        </w:r>
        <w:r w:rsidR="00416878">
          <w:rPr>
            <w:noProof/>
            <w:webHidden/>
          </w:rPr>
          <w:fldChar w:fldCharType="separate"/>
        </w:r>
        <w:r>
          <w:rPr>
            <w:noProof/>
            <w:webHidden/>
          </w:rPr>
          <w:t>6</w:t>
        </w:r>
        <w:r w:rsidR="00416878">
          <w:rPr>
            <w:noProof/>
            <w:webHidden/>
          </w:rPr>
          <w:fldChar w:fldCharType="end"/>
        </w:r>
      </w:hyperlink>
    </w:p>
    <w:p w14:paraId="22B9B411" w14:textId="553393AA" w:rsidR="00416878" w:rsidRDefault="002320AB">
      <w:pPr>
        <w:pStyle w:val="Sommario2"/>
        <w:rPr>
          <w:rFonts w:asciiTheme="minorHAnsi" w:eastAsiaTheme="minorEastAsia" w:hAnsiTheme="minorHAnsi" w:cstheme="minorBidi"/>
          <w:noProof/>
          <w:sz w:val="22"/>
          <w:szCs w:val="22"/>
        </w:rPr>
      </w:pPr>
      <w:hyperlink w:anchor="_Toc224549537" w:history="1">
        <w:r w:rsidR="00416878" w:rsidRPr="00FC5FCF">
          <w:rPr>
            <w:rStyle w:val="Collegamentoipertestuale"/>
            <w:rFonts w:ascii="Palatino Linotype" w:hAnsi="Palatino Linotype" w:cs="Arial"/>
            <w:b/>
            <w:noProof/>
          </w:rPr>
          <w:t>Art. 10. - Personale impiegato nel servizio</w:t>
        </w:r>
        <w:r w:rsidR="00416878">
          <w:rPr>
            <w:noProof/>
            <w:webHidden/>
          </w:rPr>
          <w:tab/>
        </w:r>
        <w:r w:rsidR="00416878">
          <w:rPr>
            <w:noProof/>
            <w:webHidden/>
          </w:rPr>
          <w:fldChar w:fldCharType="begin"/>
        </w:r>
        <w:r w:rsidR="00416878">
          <w:rPr>
            <w:noProof/>
            <w:webHidden/>
          </w:rPr>
          <w:instrText xml:space="preserve"> PAGEREF _Toc224549537 \h </w:instrText>
        </w:r>
        <w:r w:rsidR="00416878">
          <w:rPr>
            <w:noProof/>
            <w:webHidden/>
          </w:rPr>
        </w:r>
        <w:r w:rsidR="00416878">
          <w:rPr>
            <w:noProof/>
            <w:webHidden/>
          </w:rPr>
          <w:fldChar w:fldCharType="separate"/>
        </w:r>
        <w:r>
          <w:rPr>
            <w:noProof/>
            <w:webHidden/>
          </w:rPr>
          <w:t>6</w:t>
        </w:r>
        <w:r w:rsidR="00416878">
          <w:rPr>
            <w:noProof/>
            <w:webHidden/>
          </w:rPr>
          <w:fldChar w:fldCharType="end"/>
        </w:r>
      </w:hyperlink>
    </w:p>
    <w:p w14:paraId="493DA8D2" w14:textId="4D170062" w:rsidR="00416878" w:rsidRDefault="002320AB">
      <w:pPr>
        <w:pStyle w:val="Sommario2"/>
        <w:rPr>
          <w:rFonts w:asciiTheme="minorHAnsi" w:eastAsiaTheme="minorEastAsia" w:hAnsiTheme="minorHAnsi" w:cstheme="minorBidi"/>
          <w:noProof/>
          <w:sz w:val="22"/>
          <w:szCs w:val="22"/>
        </w:rPr>
      </w:pPr>
      <w:hyperlink w:anchor="_Toc224549538" w:history="1">
        <w:r w:rsidR="00416878" w:rsidRPr="00FC5FCF">
          <w:rPr>
            <w:rStyle w:val="Collegamentoipertestuale"/>
            <w:rFonts w:ascii="Palatino Linotype" w:hAnsi="Palatino Linotype" w:cs="Arial"/>
            <w:b/>
            <w:noProof/>
          </w:rPr>
          <w:t>Art. 11 - Responsabilità dell’aggiudicatario e copertura assicurativa</w:t>
        </w:r>
        <w:r w:rsidR="00416878">
          <w:rPr>
            <w:noProof/>
            <w:webHidden/>
          </w:rPr>
          <w:tab/>
        </w:r>
        <w:r w:rsidR="00416878">
          <w:rPr>
            <w:noProof/>
            <w:webHidden/>
          </w:rPr>
          <w:fldChar w:fldCharType="begin"/>
        </w:r>
        <w:r w:rsidR="00416878">
          <w:rPr>
            <w:noProof/>
            <w:webHidden/>
          </w:rPr>
          <w:instrText xml:space="preserve"> PAGEREF _Toc224549538 \h </w:instrText>
        </w:r>
        <w:r w:rsidR="00416878">
          <w:rPr>
            <w:noProof/>
            <w:webHidden/>
          </w:rPr>
        </w:r>
        <w:r w:rsidR="00416878">
          <w:rPr>
            <w:noProof/>
            <w:webHidden/>
          </w:rPr>
          <w:fldChar w:fldCharType="separate"/>
        </w:r>
        <w:r>
          <w:rPr>
            <w:noProof/>
            <w:webHidden/>
          </w:rPr>
          <w:t>7</w:t>
        </w:r>
        <w:r w:rsidR="00416878">
          <w:rPr>
            <w:noProof/>
            <w:webHidden/>
          </w:rPr>
          <w:fldChar w:fldCharType="end"/>
        </w:r>
      </w:hyperlink>
    </w:p>
    <w:p w14:paraId="5D82666A" w14:textId="0FB6C0DE" w:rsidR="00416878" w:rsidRDefault="002320AB">
      <w:pPr>
        <w:pStyle w:val="Sommario2"/>
        <w:rPr>
          <w:rFonts w:asciiTheme="minorHAnsi" w:eastAsiaTheme="minorEastAsia" w:hAnsiTheme="minorHAnsi" w:cstheme="minorBidi"/>
          <w:noProof/>
          <w:sz w:val="22"/>
          <w:szCs w:val="22"/>
        </w:rPr>
      </w:pPr>
      <w:hyperlink w:anchor="_Toc224549539" w:history="1">
        <w:r w:rsidR="00416878" w:rsidRPr="00FC5FCF">
          <w:rPr>
            <w:rStyle w:val="Collegamentoipertestuale"/>
            <w:rFonts w:ascii="Palatino Linotype" w:hAnsi="Palatino Linotype" w:cs="Arial"/>
            <w:b/>
            <w:noProof/>
          </w:rPr>
          <w:t>Art. 12. - Penali</w:t>
        </w:r>
        <w:r w:rsidR="00416878">
          <w:rPr>
            <w:noProof/>
            <w:webHidden/>
          </w:rPr>
          <w:tab/>
        </w:r>
        <w:r w:rsidR="00416878">
          <w:rPr>
            <w:noProof/>
            <w:webHidden/>
          </w:rPr>
          <w:fldChar w:fldCharType="begin"/>
        </w:r>
        <w:r w:rsidR="00416878">
          <w:rPr>
            <w:noProof/>
            <w:webHidden/>
          </w:rPr>
          <w:instrText xml:space="preserve"> PAGEREF _Toc224549539 \h </w:instrText>
        </w:r>
        <w:r w:rsidR="00416878">
          <w:rPr>
            <w:noProof/>
            <w:webHidden/>
          </w:rPr>
        </w:r>
        <w:r w:rsidR="00416878">
          <w:rPr>
            <w:noProof/>
            <w:webHidden/>
          </w:rPr>
          <w:fldChar w:fldCharType="separate"/>
        </w:r>
        <w:r>
          <w:rPr>
            <w:noProof/>
            <w:webHidden/>
          </w:rPr>
          <w:t>7</w:t>
        </w:r>
        <w:r w:rsidR="00416878">
          <w:rPr>
            <w:noProof/>
            <w:webHidden/>
          </w:rPr>
          <w:fldChar w:fldCharType="end"/>
        </w:r>
      </w:hyperlink>
    </w:p>
    <w:p w14:paraId="6E9FE073" w14:textId="51F67C98" w:rsidR="00416878" w:rsidRDefault="002320AB">
      <w:pPr>
        <w:pStyle w:val="Sommario2"/>
        <w:rPr>
          <w:rFonts w:asciiTheme="minorHAnsi" w:eastAsiaTheme="minorEastAsia" w:hAnsiTheme="minorHAnsi" w:cstheme="minorBidi"/>
          <w:noProof/>
          <w:sz w:val="22"/>
          <w:szCs w:val="22"/>
        </w:rPr>
      </w:pPr>
      <w:hyperlink w:anchor="_Toc224549540" w:history="1">
        <w:r w:rsidR="00416878" w:rsidRPr="00FC5FCF">
          <w:rPr>
            <w:rStyle w:val="Collegamentoipertestuale"/>
            <w:rFonts w:ascii="Palatino Linotype" w:hAnsi="Palatino Linotype" w:cs="Arial"/>
            <w:b/>
            <w:noProof/>
          </w:rPr>
          <w:t>Art. 13. - Risoluzione del contratto</w:t>
        </w:r>
        <w:r w:rsidR="00416878">
          <w:rPr>
            <w:noProof/>
            <w:webHidden/>
          </w:rPr>
          <w:tab/>
        </w:r>
        <w:r w:rsidR="00416878">
          <w:rPr>
            <w:noProof/>
            <w:webHidden/>
          </w:rPr>
          <w:fldChar w:fldCharType="begin"/>
        </w:r>
        <w:r w:rsidR="00416878">
          <w:rPr>
            <w:noProof/>
            <w:webHidden/>
          </w:rPr>
          <w:instrText xml:space="preserve"> PAGEREF _Toc224549540 \h </w:instrText>
        </w:r>
        <w:r w:rsidR="00416878">
          <w:rPr>
            <w:noProof/>
            <w:webHidden/>
          </w:rPr>
        </w:r>
        <w:r w:rsidR="00416878">
          <w:rPr>
            <w:noProof/>
            <w:webHidden/>
          </w:rPr>
          <w:fldChar w:fldCharType="separate"/>
        </w:r>
        <w:r>
          <w:rPr>
            <w:noProof/>
            <w:webHidden/>
          </w:rPr>
          <w:t>8</w:t>
        </w:r>
        <w:r w:rsidR="00416878">
          <w:rPr>
            <w:noProof/>
            <w:webHidden/>
          </w:rPr>
          <w:fldChar w:fldCharType="end"/>
        </w:r>
      </w:hyperlink>
    </w:p>
    <w:p w14:paraId="067283DB" w14:textId="1BB18AD4" w:rsidR="00416878" w:rsidRDefault="002320AB">
      <w:pPr>
        <w:pStyle w:val="Sommario2"/>
        <w:rPr>
          <w:rFonts w:asciiTheme="minorHAnsi" w:eastAsiaTheme="minorEastAsia" w:hAnsiTheme="minorHAnsi" w:cstheme="minorBidi"/>
          <w:noProof/>
          <w:sz w:val="22"/>
          <w:szCs w:val="22"/>
        </w:rPr>
      </w:pPr>
      <w:hyperlink w:anchor="_Toc224549541" w:history="1">
        <w:r w:rsidR="00416878" w:rsidRPr="00FC5FCF">
          <w:rPr>
            <w:rStyle w:val="Collegamentoipertestuale"/>
            <w:rFonts w:ascii="Palatino Linotype" w:hAnsi="Palatino Linotype" w:cs="Arial"/>
            <w:b/>
            <w:noProof/>
          </w:rPr>
          <w:t>Art. 14. - Fallimento e decesso</w:t>
        </w:r>
        <w:r w:rsidR="00416878">
          <w:rPr>
            <w:noProof/>
            <w:webHidden/>
          </w:rPr>
          <w:tab/>
        </w:r>
        <w:r w:rsidR="00416878">
          <w:rPr>
            <w:noProof/>
            <w:webHidden/>
          </w:rPr>
          <w:fldChar w:fldCharType="begin"/>
        </w:r>
        <w:r w:rsidR="00416878">
          <w:rPr>
            <w:noProof/>
            <w:webHidden/>
          </w:rPr>
          <w:instrText xml:space="preserve"> PAGEREF _Toc224549541 \h </w:instrText>
        </w:r>
        <w:r w:rsidR="00416878">
          <w:rPr>
            <w:noProof/>
            <w:webHidden/>
          </w:rPr>
        </w:r>
        <w:r w:rsidR="00416878">
          <w:rPr>
            <w:noProof/>
            <w:webHidden/>
          </w:rPr>
          <w:fldChar w:fldCharType="separate"/>
        </w:r>
        <w:r>
          <w:rPr>
            <w:noProof/>
            <w:webHidden/>
          </w:rPr>
          <w:t>9</w:t>
        </w:r>
        <w:r w:rsidR="00416878">
          <w:rPr>
            <w:noProof/>
            <w:webHidden/>
          </w:rPr>
          <w:fldChar w:fldCharType="end"/>
        </w:r>
      </w:hyperlink>
    </w:p>
    <w:p w14:paraId="72392792" w14:textId="5B5325F6" w:rsidR="00416878" w:rsidRDefault="002320AB">
      <w:pPr>
        <w:pStyle w:val="Sommario2"/>
        <w:rPr>
          <w:rFonts w:asciiTheme="minorHAnsi" w:eastAsiaTheme="minorEastAsia" w:hAnsiTheme="minorHAnsi" w:cstheme="minorBidi"/>
          <w:noProof/>
          <w:sz w:val="22"/>
          <w:szCs w:val="22"/>
        </w:rPr>
      </w:pPr>
      <w:hyperlink w:anchor="_Toc224549542" w:history="1">
        <w:r w:rsidR="00416878" w:rsidRPr="00FC5FCF">
          <w:rPr>
            <w:rStyle w:val="Collegamentoipertestuale"/>
            <w:rFonts w:ascii="Palatino Linotype" w:hAnsi="Palatino Linotype"/>
            <w:b/>
            <w:noProof/>
          </w:rPr>
          <w:t xml:space="preserve">Art. 15. - </w:t>
        </w:r>
        <w:r w:rsidR="00416878" w:rsidRPr="00FC5FCF">
          <w:rPr>
            <w:rStyle w:val="Collegamentoipertestuale"/>
            <w:rFonts w:ascii="Palatino Linotype" w:hAnsi="Palatino Linotype"/>
            <w:b/>
            <w:bCs/>
            <w:noProof/>
          </w:rPr>
          <w:t>Modifica del contratto durante il periodo di efficacia</w:t>
        </w:r>
        <w:r w:rsidR="00416878">
          <w:rPr>
            <w:noProof/>
            <w:webHidden/>
          </w:rPr>
          <w:tab/>
        </w:r>
        <w:r w:rsidR="00416878">
          <w:rPr>
            <w:noProof/>
            <w:webHidden/>
          </w:rPr>
          <w:fldChar w:fldCharType="begin"/>
        </w:r>
        <w:r w:rsidR="00416878">
          <w:rPr>
            <w:noProof/>
            <w:webHidden/>
          </w:rPr>
          <w:instrText xml:space="preserve"> PAGEREF _Toc224549542 \h </w:instrText>
        </w:r>
        <w:r w:rsidR="00416878">
          <w:rPr>
            <w:noProof/>
            <w:webHidden/>
          </w:rPr>
        </w:r>
        <w:r w:rsidR="00416878">
          <w:rPr>
            <w:noProof/>
            <w:webHidden/>
          </w:rPr>
          <w:fldChar w:fldCharType="separate"/>
        </w:r>
        <w:r>
          <w:rPr>
            <w:noProof/>
            <w:webHidden/>
          </w:rPr>
          <w:t>9</w:t>
        </w:r>
        <w:r w:rsidR="00416878">
          <w:rPr>
            <w:noProof/>
            <w:webHidden/>
          </w:rPr>
          <w:fldChar w:fldCharType="end"/>
        </w:r>
      </w:hyperlink>
    </w:p>
    <w:p w14:paraId="15B00307" w14:textId="114E6F41" w:rsidR="00416878" w:rsidRDefault="002320AB">
      <w:pPr>
        <w:pStyle w:val="Sommario2"/>
        <w:rPr>
          <w:rFonts w:asciiTheme="minorHAnsi" w:eastAsiaTheme="minorEastAsia" w:hAnsiTheme="minorHAnsi" w:cstheme="minorBidi"/>
          <w:noProof/>
          <w:sz w:val="22"/>
          <w:szCs w:val="22"/>
        </w:rPr>
      </w:pPr>
      <w:hyperlink w:anchor="_Toc224549543" w:history="1">
        <w:r w:rsidR="00416878" w:rsidRPr="00FC5FCF">
          <w:rPr>
            <w:rStyle w:val="Collegamentoipertestuale"/>
            <w:rFonts w:ascii="Palatino Linotype" w:hAnsi="Palatino Linotype"/>
            <w:b/>
            <w:noProof/>
          </w:rPr>
          <w:t>Art. 16. - Recesso</w:t>
        </w:r>
        <w:r w:rsidR="00416878">
          <w:rPr>
            <w:noProof/>
            <w:webHidden/>
          </w:rPr>
          <w:tab/>
        </w:r>
        <w:r w:rsidR="00416878">
          <w:rPr>
            <w:noProof/>
            <w:webHidden/>
          </w:rPr>
          <w:fldChar w:fldCharType="begin"/>
        </w:r>
        <w:r w:rsidR="00416878">
          <w:rPr>
            <w:noProof/>
            <w:webHidden/>
          </w:rPr>
          <w:instrText xml:space="preserve"> PAGEREF _Toc224549543 \h </w:instrText>
        </w:r>
        <w:r w:rsidR="00416878">
          <w:rPr>
            <w:noProof/>
            <w:webHidden/>
          </w:rPr>
        </w:r>
        <w:r w:rsidR="00416878">
          <w:rPr>
            <w:noProof/>
            <w:webHidden/>
          </w:rPr>
          <w:fldChar w:fldCharType="separate"/>
        </w:r>
        <w:r>
          <w:rPr>
            <w:noProof/>
            <w:webHidden/>
          </w:rPr>
          <w:t>10</w:t>
        </w:r>
        <w:r w:rsidR="00416878">
          <w:rPr>
            <w:noProof/>
            <w:webHidden/>
          </w:rPr>
          <w:fldChar w:fldCharType="end"/>
        </w:r>
      </w:hyperlink>
    </w:p>
    <w:p w14:paraId="1C70E81B" w14:textId="16857808" w:rsidR="00416878" w:rsidRDefault="002320AB">
      <w:pPr>
        <w:pStyle w:val="Sommario2"/>
        <w:rPr>
          <w:rFonts w:asciiTheme="minorHAnsi" w:eastAsiaTheme="minorEastAsia" w:hAnsiTheme="minorHAnsi" w:cstheme="minorBidi"/>
          <w:noProof/>
          <w:sz w:val="22"/>
          <w:szCs w:val="22"/>
        </w:rPr>
      </w:pPr>
      <w:hyperlink w:anchor="_Toc224549544" w:history="1">
        <w:r w:rsidR="00416878" w:rsidRPr="00FC5FCF">
          <w:rPr>
            <w:rStyle w:val="Collegamentoipertestuale"/>
            <w:rFonts w:ascii="Palatino Linotype" w:hAnsi="Palatino Linotype"/>
            <w:b/>
            <w:noProof/>
          </w:rPr>
          <w:t>Art. 17. - Subappalto</w:t>
        </w:r>
        <w:r w:rsidR="00416878">
          <w:rPr>
            <w:noProof/>
            <w:webHidden/>
          </w:rPr>
          <w:tab/>
        </w:r>
        <w:r w:rsidR="00416878">
          <w:rPr>
            <w:noProof/>
            <w:webHidden/>
          </w:rPr>
          <w:fldChar w:fldCharType="begin"/>
        </w:r>
        <w:r w:rsidR="00416878">
          <w:rPr>
            <w:noProof/>
            <w:webHidden/>
          </w:rPr>
          <w:instrText xml:space="preserve"> PAGEREF _Toc224549544 \h </w:instrText>
        </w:r>
        <w:r w:rsidR="00416878">
          <w:rPr>
            <w:noProof/>
            <w:webHidden/>
          </w:rPr>
        </w:r>
        <w:r w:rsidR="00416878">
          <w:rPr>
            <w:noProof/>
            <w:webHidden/>
          </w:rPr>
          <w:fldChar w:fldCharType="separate"/>
        </w:r>
        <w:r>
          <w:rPr>
            <w:noProof/>
            <w:webHidden/>
          </w:rPr>
          <w:t>10</w:t>
        </w:r>
        <w:r w:rsidR="00416878">
          <w:rPr>
            <w:noProof/>
            <w:webHidden/>
          </w:rPr>
          <w:fldChar w:fldCharType="end"/>
        </w:r>
      </w:hyperlink>
    </w:p>
    <w:p w14:paraId="32850F01" w14:textId="3F9E080D" w:rsidR="00416878" w:rsidRDefault="002320AB">
      <w:pPr>
        <w:pStyle w:val="Sommario2"/>
        <w:rPr>
          <w:rFonts w:asciiTheme="minorHAnsi" w:eastAsiaTheme="minorEastAsia" w:hAnsiTheme="minorHAnsi" w:cstheme="minorBidi"/>
          <w:noProof/>
          <w:sz w:val="22"/>
          <w:szCs w:val="22"/>
        </w:rPr>
      </w:pPr>
      <w:hyperlink w:anchor="_Toc224549545" w:history="1">
        <w:r w:rsidR="00416878" w:rsidRPr="00FC5FCF">
          <w:rPr>
            <w:rStyle w:val="Collegamentoipertestuale"/>
            <w:rFonts w:ascii="Palatino Linotype" w:hAnsi="Palatino Linotype"/>
            <w:b/>
            <w:noProof/>
          </w:rPr>
          <w:t>Art. 18. - Obblighi derivanti dal rapporto di lavoro</w:t>
        </w:r>
        <w:r w:rsidR="00416878">
          <w:rPr>
            <w:noProof/>
            <w:webHidden/>
          </w:rPr>
          <w:tab/>
        </w:r>
        <w:r w:rsidR="00416878">
          <w:rPr>
            <w:noProof/>
            <w:webHidden/>
          </w:rPr>
          <w:fldChar w:fldCharType="begin"/>
        </w:r>
        <w:r w:rsidR="00416878">
          <w:rPr>
            <w:noProof/>
            <w:webHidden/>
          </w:rPr>
          <w:instrText xml:space="preserve"> PAGEREF _Toc224549545 \h </w:instrText>
        </w:r>
        <w:r w:rsidR="00416878">
          <w:rPr>
            <w:noProof/>
            <w:webHidden/>
          </w:rPr>
        </w:r>
        <w:r w:rsidR="00416878">
          <w:rPr>
            <w:noProof/>
            <w:webHidden/>
          </w:rPr>
          <w:fldChar w:fldCharType="separate"/>
        </w:r>
        <w:r>
          <w:rPr>
            <w:noProof/>
            <w:webHidden/>
          </w:rPr>
          <w:t>10</w:t>
        </w:r>
        <w:r w:rsidR="00416878">
          <w:rPr>
            <w:noProof/>
            <w:webHidden/>
          </w:rPr>
          <w:fldChar w:fldCharType="end"/>
        </w:r>
      </w:hyperlink>
    </w:p>
    <w:p w14:paraId="359D5FDF" w14:textId="36AA624C" w:rsidR="00416878" w:rsidRDefault="002320AB">
      <w:pPr>
        <w:pStyle w:val="Sommario2"/>
        <w:rPr>
          <w:rFonts w:asciiTheme="minorHAnsi" w:eastAsiaTheme="minorEastAsia" w:hAnsiTheme="minorHAnsi" w:cstheme="minorBidi"/>
          <w:noProof/>
          <w:sz w:val="22"/>
          <w:szCs w:val="22"/>
        </w:rPr>
      </w:pPr>
      <w:hyperlink w:anchor="_Toc224549546" w:history="1">
        <w:r w:rsidR="00416878" w:rsidRPr="00FC5FCF">
          <w:rPr>
            <w:rStyle w:val="Collegamentoipertestuale"/>
            <w:rFonts w:ascii="Palatino Linotype" w:hAnsi="Palatino Linotype"/>
            <w:b/>
            <w:noProof/>
          </w:rPr>
          <w:t>Art. 19. - Sicurezza sul lavoro</w:t>
        </w:r>
        <w:r w:rsidR="00416878">
          <w:rPr>
            <w:noProof/>
            <w:webHidden/>
          </w:rPr>
          <w:tab/>
        </w:r>
        <w:r w:rsidR="00416878">
          <w:rPr>
            <w:noProof/>
            <w:webHidden/>
          </w:rPr>
          <w:fldChar w:fldCharType="begin"/>
        </w:r>
        <w:r w:rsidR="00416878">
          <w:rPr>
            <w:noProof/>
            <w:webHidden/>
          </w:rPr>
          <w:instrText xml:space="preserve"> PAGEREF _Toc224549546 \h </w:instrText>
        </w:r>
        <w:r w:rsidR="00416878">
          <w:rPr>
            <w:noProof/>
            <w:webHidden/>
          </w:rPr>
        </w:r>
        <w:r w:rsidR="00416878">
          <w:rPr>
            <w:noProof/>
            <w:webHidden/>
          </w:rPr>
          <w:fldChar w:fldCharType="separate"/>
        </w:r>
        <w:r>
          <w:rPr>
            <w:noProof/>
            <w:webHidden/>
          </w:rPr>
          <w:t>10</w:t>
        </w:r>
        <w:r w:rsidR="00416878">
          <w:rPr>
            <w:noProof/>
            <w:webHidden/>
          </w:rPr>
          <w:fldChar w:fldCharType="end"/>
        </w:r>
      </w:hyperlink>
    </w:p>
    <w:p w14:paraId="7173C4ED" w14:textId="61295C4A" w:rsidR="00416878" w:rsidRDefault="002320AB">
      <w:pPr>
        <w:pStyle w:val="Sommario2"/>
        <w:rPr>
          <w:rFonts w:asciiTheme="minorHAnsi" w:eastAsiaTheme="minorEastAsia" w:hAnsiTheme="minorHAnsi" w:cstheme="minorBidi"/>
          <w:noProof/>
          <w:sz w:val="22"/>
          <w:szCs w:val="22"/>
        </w:rPr>
      </w:pPr>
      <w:hyperlink w:anchor="_Toc224549547" w:history="1">
        <w:r w:rsidR="00416878" w:rsidRPr="00FC5FCF">
          <w:rPr>
            <w:rStyle w:val="Collegamentoipertestuale"/>
            <w:rFonts w:ascii="Palatino Linotype" w:hAnsi="Palatino Linotype"/>
            <w:b/>
            <w:noProof/>
          </w:rPr>
          <w:t>Art. 20. - Regolarità contributiva e retributiva</w:t>
        </w:r>
        <w:r w:rsidR="00416878">
          <w:rPr>
            <w:noProof/>
            <w:webHidden/>
          </w:rPr>
          <w:tab/>
        </w:r>
        <w:r w:rsidR="00416878">
          <w:rPr>
            <w:noProof/>
            <w:webHidden/>
          </w:rPr>
          <w:fldChar w:fldCharType="begin"/>
        </w:r>
        <w:r w:rsidR="00416878">
          <w:rPr>
            <w:noProof/>
            <w:webHidden/>
          </w:rPr>
          <w:instrText xml:space="preserve"> PAGEREF _Toc224549547 \h </w:instrText>
        </w:r>
        <w:r w:rsidR="00416878">
          <w:rPr>
            <w:noProof/>
            <w:webHidden/>
          </w:rPr>
        </w:r>
        <w:r w:rsidR="00416878">
          <w:rPr>
            <w:noProof/>
            <w:webHidden/>
          </w:rPr>
          <w:fldChar w:fldCharType="separate"/>
        </w:r>
        <w:r>
          <w:rPr>
            <w:noProof/>
            <w:webHidden/>
          </w:rPr>
          <w:t>11</w:t>
        </w:r>
        <w:r w:rsidR="00416878">
          <w:rPr>
            <w:noProof/>
            <w:webHidden/>
          </w:rPr>
          <w:fldChar w:fldCharType="end"/>
        </w:r>
      </w:hyperlink>
    </w:p>
    <w:p w14:paraId="0156ACEA" w14:textId="7BFEBBE7" w:rsidR="00416878" w:rsidRDefault="002320AB">
      <w:pPr>
        <w:pStyle w:val="Sommario2"/>
        <w:rPr>
          <w:rFonts w:asciiTheme="minorHAnsi" w:eastAsiaTheme="minorEastAsia" w:hAnsiTheme="minorHAnsi" w:cstheme="minorBidi"/>
          <w:noProof/>
          <w:sz w:val="22"/>
          <w:szCs w:val="22"/>
        </w:rPr>
      </w:pPr>
      <w:hyperlink w:anchor="_Toc224549548" w:history="1">
        <w:r w:rsidR="00416878" w:rsidRPr="00FC5FCF">
          <w:rPr>
            <w:rStyle w:val="Collegamentoipertestuale"/>
            <w:rFonts w:ascii="Palatino Linotype" w:hAnsi="Palatino Linotype"/>
            <w:b/>
            <w:noProof/>
          </w:rPr>
          <w:t>Art. 21. - Corrispettivi</w:t>
        </w:r>
        <w:r w:rsidR="00416878">
          <w:rPr>
            <w:noProof/>
            <w:webHidden/>
          </w:rPr>
          <w:tab/>
        </w:r>
        <w:r w:rsidR="00416878">
          <w:rPr>
            <w:noProof/>
            <w:webHidden/>
          </w:rPr>
          <w:fldChar w:fldCharType="begin"/>
        </w:r>
        <w:r w:rsidR="00416878">
          <w:rPr>
            <w:noProof/>
            <w:webHidden/>
          </w:rPr>
          <w:instrText xml:space="preserve"> PAGEREF _Toc224549548 \h </w:instrText>
        </w:r>
        <w:r w:rsidR="00416878">
          <w:rPr>
            <w:noProof/>
            <w:webHidden/>
          </w:rPr>
        </w:r>
        <w:r w:rsidR="00416878">
          <w:rPr>
            <w:noProof/>
            <w:webHidden/>
          </w:rPr>
          <w:fldChar w:fldCharType="separate"/>
        </w:r>
        <w:r>
          <w:rPr>
            <w:noProof/>
            <w:webHidden/>
          </w:rPr>
          <w:t>11</w:t>
        </w:r>
        <w:r w:rsidR="00416878">
          <w:rPr>
            <w:noProof/>
            <w:webHidden/>
          </w:rPr>
          <w:fldChar w:fldCharType="end"/>
        </w:r>
      </w:hyperlink>
    </w:p>
    <w:p w14:paraId="75344760" w14:textId="7CE76FBF" w:rsidR="00416878" w:rsidRDefault="002320AB">
      <w:pPr>
        <w:pStyle w:val="Sommario2"/>
        <w:rPr>
          <w:rFonts w:asciiTheme="minorHAnsi" w:eastAsiaTheme="minorEastAsia" w:hAnsiTheme="minorHAnsi" w:cstheme="minorBidi"/>
          <w:noProof/>
          <w:sz w:val="22"/>
          <w:szCs w:val="22"/>
        </w:rPr>
      </w:pPr>
      <w:hyperlink w:anchor="_Toc224549549" w:history="1">
        <w:r w:rsidR="00416878" w:rsidRPr="00FC5FCF">
          <w:rPr>
            <w:rStyle w:val="Collegamentoipertestuale"/>
            <w:rFonts w:ascii="Palatino Linotype" w:hAnsi="Palatino Linotype"/>
            <w:b/>
            <w:noProof/>
          </w:rPr>
          <w:t xml:space="preserve">Art. 22. - </w:t>
        </w:r>
        <w:r w:rsidR="00416878" w:rsidRPr="00FC5FCF">
          <w:rPr>
            <w:rStyle w:val="Collegamentoipertestuale"/>
            <w:rFonts w:ascii="Palatino Linotype" w:hAnsi="Palatino Linotype"/>
            <w:b/>
            <w:bCs/>
            <w:noProof/>
          </w:rPr>
          <w:t>Fatturazione e pagamenti</w:t>
        </w:r>
        <w:r w:rsidR="00416878">
          <w:rPr>
            <w:noProof/>
            <w:webHidden/>
          </w:rPr>
          <w:tab/>
        </w:r>
        <w:r w:rsidR="00416878">
          <w:rPr>
            <w:noProof/>
            <w:webHidden/>
          </w:rPr>
          <w:fldChar w:fldCharType="begin"/>
        </w:r>
        <w:r w:rsidR="00416878">
          <w:rPr>
            <w:noProof/>
            <w:webHidden/>
          </w:rPr>
          <w:instrText xml:space="preserve"> PAGEREF _Toc224549549 \h </w:instrText>
        </w:r>
        <w:r w:rsidR="00416878">
          <w:rPr>
            <w:noProof/>
            <w:webHidden/>
          </w:rPr>
        </w:r>
        <w:r w:rsidR="00416878">
          <w:rPr>
            <w:noProof/>
            <w:webHidden/>
          </w:rPr>
          <w:fldChar w:fldCharType="separate"/>
        </w:r>
        <w:r>
          <w:rPr>
            <w:noProof/>
            <w:webHidden/>
          </w:rPr>
          <w:t>11</w:t>
        </w:r>
        <w:r w:rsidR="00416878">
          <w:rPr>
            <w:noProof/>
            <w:webHidden/>
          </w:rPr>
          <w:fldChar w:fldCharType="end"/>
        </w:r>
      </w:hyperlink>
    </w:p>
    <w:p w14:paraId="71A31AD2" w14:textId="66461F72" w:rsidR="00416878" w:rsidRDefault="002320AB">
      <w:pPr>
        <w:pStyle w:val="Sommario2"/>
        <w:rPr>
          <w:rFonts w:asciiTheme="minorHAnsi" w:eastAsiaTheme="minorEastAsia" w:hAnsiTheme="minorHAnsi" w:cstheme="minorBidi"/>
          <w:noProof/>
          <w:sz w:val="22"/>
          <w:szCs w:val="22"/>
        </w:rPr>
      </w:pPr>
      <w:hyperlink w:anchor="_Toc224549550" w:history="1">
        <w:r w:rsidR="00416878" w:rsidRPr="00FC5FCF">
          <w:rPr>
            <w:rStyle w:val="Collegamentoipertestuale"/>
            <w:rFonts w:ascii="Palatino Linotype" w:hAnsi="Palatino Linotype"/>
            <w:b/>
            <w:noProof/>
          </w:rPr>
          <w:t>Art. 23. - Tracciabilità dei flussi finanziari</w:t>
        </w:r>
        <w:r w:rsidR="00416878">
          <w:rPr>
            <w:noProof/>
            <w:webHidden/>
          </w:rPr>
          <w:tab/>
        </w:r>
        <w:r w:rsidR="00416878">
          <w:rPr>
            <w:noProof/>
            <w:webHidden/>
          </w:rPr>
          <w:fldChar w:fldCharType="begin"/>
        </w:r>
        <w:r w:rsidR="00416878">
          <w:rPr>
            <w:noProof/>
            <w:webHidden/>
          </w:rPr>
          <w:instrText xml:space="preserve"> PAGEREF _Toc224549550 \h </w:instrText>
        </w:r>
        <w:r w:rsidR="00416878">
          <w:rPr>
            <w:noProof/>
            <w:webHidden/>
          </w:rPr>
        </w:r>
        <w:r w:rsidR="00416878">
          <w:rPr>
            <w:noProof/>
            <w:webHidden/>
          </w:rPr>
          <w:fldChar w:fldCharType="separate"/>
        </w:r>
        <w:r>
          <w:rPr>
            <w:noProof/>
            <w:webHidden/>
          </w:rPr>
          <w:t>12</w:t>
        </w:r>
        <w:r w:rsidR="00416878">
          <w:rPr>
            <w:noProof/>
            <w:webHidden/>
          </w:rPr>
          <w:fldChar w:fldCharType="end"/>
        </w:r>
      </w:hyperlink>
    </w:p>
    <w:p w14:paraId="1948D3B7" w14:textId="1C7275FB" w:rsidR="00416878" w:rsidRDefault="002320AB">
      <w:pPr>
        <w:pStyle w:val="Sommario2"/>
        <w:rPr>
          <w:rFonts w:asciiTheme="minorHAnsi" w:eastAsiaTheme="minorEastAsia" w:hAnsiTheme="minorHAnsi" w:cstheme="minorBidi"/>
          <w:noProof/>
          <w:sz w:val="22"/>
          <w:szCs w:val="22"/>
        </w:rPr>
      </w:pPr>
      <w:hyperlink w:anchor="_Toc224549551" w:history="1">
        <w:r w:rsidR="00416878" w:rsidRPr="00FC5FCF">
          <w:rPr>
            <w:rStyle w:val="Collegamentoipertestuale"/>
            <w:rFonts w:ascii="Palatino Linotype" w:hAnsi="Palatino Linotype"/>
            <w:b/>
            <w:noProof/>
          </w:rPr>
          <w:t>Art. 24. - Garanzia definitiva</w:t>
        </w:r>
        <w:r w:rsidR="00416878">
          <w:rPr>
            <w:noProof/>
            <w:webHidden/>
          </w:rPr>
          <w:tab/>
        </w:r>
        <w:r w:rsidR="00416878">
          <w:rPr>
            <w:noProof/>
            <w:webHidden/>
          </w:rPr>
          <w:fldChar w:fldCharType="begin"/>
        </w:r>
        <w:r w:rsidR="00416878">
          <w:rPr>
            <w:noProof/>
            <w:webHidden/>
          </w:rPr>
          <w:instrText xml:space="preserve"> PAGEREF _Toc224549551 \h </w:instrText>
        </w:r>
        <w:r w:rsidR="00416878">
          <w:rPr>
            <w:noProof/>
            <w:webHidden/>
          </w:rPr>
        </w:r>
        <w:r w:rsidR="00416878">
          <w:rPr>
            <w:noProof/>
            <w:webHidden/>
          </w:rPr>
          <w:fldChar w:fldCharType="separate"/>
        </w:r>
        <w:r>
          <w:rPr>
            <w:noProof/>
            <w:webHidden/>
          </w:rPr>
          <w:t>12</w:t>
        </w:r>
        <w:r w:rsidR="00416878">
          <w:rPr>
            <w:noProof/>
            <w:webHidden/>
          </w:rPr>
          <w:fldChar w:fldCharType="end"/>
        </w:r>
      </w:hyperlink>
    </w:p>
    <w:p w14:paraId="19EEDCD7" w14:textId="195A863A" w:rsidR="00416878" w:rsidRDefault="002320AB">
      <w:pPr>
        <w:pStyle w:val="Sommario2"/>
        <w:rPr>
          <w:rFonts w:asciiTheme="minorHAnsi" w:eastAsiaTheme="minorEastAsia" w:hAnsiTheme="minorHAnsi" w:cstheme="minorBidi"/>
          <w:noProof/>
          <w:sz w:val="22"/>
          <w:szCs w:val="22"/>
        </w:rPr>
      </w:pPr>
      <w:hyperlink w:anchor="_Toc224549552" w:history="1">
        <w:r w:rsidR="00416878" w:rsidRPr="00FC5FCF">
          <w:rPr>
            <w:rStyle w:val="Collegamentoipertestuale"/>
            <w:rFonts w:ascii="Palatino Linotype" w:hAnsi="Palatino Linotype"/>
            <w:b/>
            <w:noProof/>
          </w:rPr>
          <w:t>Art. 25. - Spese, stipula e registrazione del contratto</w:t>
        </w:r>
        <w:r w:rsidR="00416878">
          <w:rPr>
            <w:noProof/>
            <w:webHidden/>
          </w:rPr>
          <w:tab/>
        </w:r>
        <w:r w:rsidR="00416878">
          <w:rPr>
            <w:noProof/>
            <w:webHidden/>
          </w:rPr>
          <w:fldChar w:fldCharType="begin"/>
        </w:r>
        <w:r w:rsidR="00416878">
          <w:rPr>
            <w:noProof/>
            <w:webHidden/>
          </w:rPr>
          <w:instrText xml:space="preserve"> PAGEREF _Toc224549552 \h </w:instrText>
        </w:r>
        <w:r w:rsidR="00416878">
          <w:rPr>
            <w:noProof/>
            <w:webHidden/>
          </w:rPr>
        </w:r>
        <w:r w:rsidR="00416878">
          <w:rPr>
            <w:noProof/>
            <w:webHidden/>
          </w:rPr>
          <w:fldChar w:fldCharType="separate"/>
        </w:r>
        <w:r>
          <w:rPr>
            <w:noProof/>
            <w:webHidden/>
          </w:rPr>
          <w:t>14</w:t>
        </w:r>
        <w:r w:rsidR="00416878">
          <w:rPr>
            <w:noProof/>
            <w:webHidden/>
          </w:rPr>
          <w:fldChar w:fldCharType="end"/>
        </w:r>
      </w:hyperlink>
    </w:p>
    <w:p w14:paraId="7B9AD0E9" w14:textId="590D7082" w:rsidR="00416878" w:rsidRDefault="002320AB">
      <w:pPr>
        <w:pStyle w:val="Sommario2"/>
        <w:rPr>
          <w:rFonts w:asciiTheme="minorHAnsi" w:eastAsiaTheme="minorEastAsia" w:hAnsiTheme="minorHAnsi" w:cstheme="minorBidi"/>
          <w:noProof/>
          <w:sz w:val="22"/>
          <w:szCs w:val="22"/>
        </w:rPr>
      </w:pPr>
      <w:hyperlink w:anchor="_Toc224549553" w:history="1">
        <w:r w:rsidR="00416878" w:rsidRPr="00FC5FCF">
          <w:rPr>
            <w:rStyle w:val="Collegamentoipertestuale"/>
            <w:rFonts w:ascii="Palatino Linotype" w:hAnsi="Palatino Linotype"/>
            <w:b/>
            <w:noProof/>
          </w:rPr>
          <w:t>Art. 26. - Controversie</w:t>
        </w:r>
        <w:r w:rsidR="00416878">
          <w:rPr>
            <w:noProof/>
            <w:webHidden/>
          </w:rPr>
          <w:tab/>
        </w:r>
        <w:r w:rsidR="00416878">
          <w:rPr>
            <w:noProof/>
            <w:webHidden/>
          </w:rPr>
          <w:fldChar w:fldCharType="begin"/>
        </w:r>
        <w:r w:rsidR="00416878">
          <w:rPr>
            <w:noProof/>
            <w:webHidden/>
          </w:rPr>
          <w:instrText xml:space="preserve"> PAGEREF _Toc224549553 \h </w:instrText>
        </w:r>
        <w:r w:rsidR="00416878">
          <w:rPr>
            <w:noProof/>
            <w:webHidden/>
          </w:rPr>
        </w:r>
        <w:r w:rsidR="00416878">
          <w:rPr>
            <w:noProof/>
            <w:webHidden/>
          </w:rPr>
          <w:fldChar w:fldCharType="separate"/>
        </w:r>
        <w:r>
          <w:rPr>
            <w:noProof/>
            <w:webHidden/>
          </w:rPr>
          <w:t>14</w:t>
        </w:r>
        <w:r w:rsidR="00416878">
          <w:rPr>
            <w:noProof/>
            <w:webHidden/>
          </w:rPr>
          <w:fldChar w:fldCharType="end"/>
        </w:r>
      </w:hyperlink>
    </w:p>
    <w:p w14:paraId="7D4D6C4F" w14:textId="2BFF13F3" w:rsidR="00416878" w:rsidRDefault="002320AB">
      <w:pPr>
        <w:pStyle w:val="Sommario2"/>
        <w:rPr>
          <w:rFonts w:asciiTheme="minorHAnsi" w:eastAsiaTheme="minorEastAsia" w:hAnsiTheme="minorHAnsi" w:cstheme="minorBidi"/>
          <w:noProof/>
          <w:sz w:val="22"/>
          <w:szCs w:val="22"/>
        </w:rPr>
      </w:pPr>
      <w:hyperlink w:anchor="_Toc224549554" w:history="1">
        <w:r w:rsidR="00416878" w:rsidRPr="00FC5FCF">
          <w:rPr>
            <w:rStyle w:val="Collegamentoipertestuale"/>
            <w:rFonts w:ascii="Palatino Linotype" w:hAnsi="Palatino Linotype"/>
            <w:b/>
            <w:noProof/>
          </w:rPr>
          <w:t>Art. 27. - Trattamento dei Dati Personali e Privacy</w:t>
        </w:r>
        <w:r w:rsidR="00416878">
          <w:rPr>
            <w:noProof/>
            <w:webHidden/>
          </w:rPr>
          <w:tab/>
        </w:r>
        <w:r w:rsidR="00416878">
          <w:rPr>
            <w:noProof/>
            <w:webHidden/>
          </w:rPr>
          <w:fldChar w:fldCharType="begin"/>
        </w:r>
        <w:r w:rsidR="00416878">
          <w:rPr>
            <w:noProof/>
            <w:webHidden/>
          </w:rPr>
          <w:instrText xml:space="preserve"> PAGEREF _Toc224549554 \h </w:instrText>
        </w:r>
        <w:r w:rsidR="00416878">
          <w:rPr>
            <w:noProof/>
            <w:webHidden/>
          </w:rPr>
        </w:r>
        <w:r w:rsidR="00416878">
          <w:rPr>
            <w:noProof/>
            <w:webHidden/>
          </w:rPr>
          <w:fldChar w:fldCharType="separate"/>
        </w:r>
        <w:r>
          <w:rPr>
            <w:noProof/>
            <w:webHidden/>
          </w:rPr>
          <w:t>14</w:t>
        </w:r>
        <w:r w:rsidR="00416878">
          <w:rPr>
            <w:noProof/>
            <w:webHidden/>
          </w:rPr>
          <w:fldChar w:fldCharType="end"/>
        </w:r>
      </w:hyperlink>
    </w:p>
    <w:p w14:paraId="1E4101AC" w14:textId="535686D9" w:rsidR="00416878" w:rsidRDefault="002320AB">
      <w:pPr>
        <w:pStyle w:val="Sommario2"/>
        <w:rPr>
          <w:rFonts w:asciiTheme="minorHAnsi" w:eastAsiaTheme="minorEastAsia" w:hAnsiTheme="minorHAnsi" w:cstheme="minorBidi"/>
          <w:noProof/>
          <w:sz w:val="22"/>
          <w:szCs w:val="22"/>
        </w:rPr>
      </w:pPr>
      <w:hyperlink w:anchor="_Toc224549555" w:history="1">
        <w:r w:rsidR="00416878" w:rsidRPr="00FC5FCF">
          <w:rPr>
            <w:rStyle w:val="Collegamentoipertestuale"/>
            <w:rFonts w:ascii="Palatino Linotype" w:hAnsi="Palatino Linotype"/>
            <w:b/>
            <w:noProof/>
          </w:rPr>
          <w:t xml:space="preserve">Art. 28. - </w:t>
        </w:r>
        <w:r w:rsidR="00416878" w:rsidRPr="00FC5FCF">
          <w:rPr>
            <w:rStyle w:val="Collegamentoipertestuale"/>
            <w:rFonts w:ascii="Palatino Linotype" w:hAnsi="Palatino Linotype"/>
            <w:b/>
            <w:bCs/>
            <w:noProof/>
          </w:rPr>
          <w:t>Norme di rinvio</w:t>
        </w:r>
        <w:r w:rsidR="00416878">
          <w:rPr>
            <w:noProof/>
            <w:webHidden/>
          </w:rPr>
          <w:tab/>
        </w:r>
        <w:r w:rsidR="00416878">
          <w:rPr>
            <w:noProof/>
            <w:webHidden/>
          </w:rPr>
          <w:fldChar w:fldCharType="begin"/>
        </w:r>
        <w:r w:rsidR="00416878">
          <w:rPr>
            <w:noProof/>
            <w:webHidden/>
          </w:rPr>
          <w:instrText xml:space="preserve"> PAGEREF _Toc224549555 \h </w:instrText>
        </w:r>
        <w:r w:rsidR="00416878">
          <w:rPr>
            <w:noProof/>
            <w:webHidden/>
          </w:rPr>
        </w:r>
        <w:r w:rsidR="00416878">
          <w:rPr>
            <w:noProof/>
            <w:webHidden/>
          </w:rPr>
          <w:fldChar w:fldCharType="separate"/>
        </w:r>
        <w:r>
          <w:rPr>
            <w:noProof/>
            <w:webHidden/>
          </w:rPr>
          <w:t>15</w:t>
        </w:r>
        <w:r w:rsidR="00416878">
          <w:rPr>
            <w:noProof/>
            <w:webHidden/>
          </w:rPr>
          <w:fldChar w:fldCharType="end"/>
        </w:r>
      </w:hyperlink>
    </w:p>
    <w:p w14:paraId="7585E0E5" w14:textId="07D51302" w:rsidR="00CB4C6D" w:rsidRPr="00CD63AD" w:rsidRDefault="00943962" w:rsidP="00CD63AD">
      <w:pPr>
        <w:keepNext/>
        <w:spacing w:after="0" w:line="360" w:lineRule="auto"/>
        <w:jc w:val="both"/>
        <w:outlineLvl w:val="1"/>
        <w:rPr>
          <w:rFonts w:eastAsia="Times New Roman" w:cs="Arial"/>
          <w:b/>
          <w:noProof/>
          <w:color w:val="0563C1"/>
          <w:sz w:val="24"/>
          <w:szCs w:val="24"/>
          <w:u w:val="single"/>
          <w:lang w:eastAsia="it-IT"/>
        </w:rPr>
      </w:pPr>
      <w:r w:rsidRPr="0080713F">
        <w:rPr>
          <w:rStyle w:val="Collegamentoipertestuale"/>
          <w:rFonts w:eastAsia="Times New Roman" w:cs="Arial"/>
          <w:b/>
          <w:noProof/>
          <w:sz w:val="24"/>
          <w:szCs w:val="24"/>
          <w:lang w:eastAsia="it-IT"/>
        </w:rPr>
        <w:fldChar w:fldCharType="end"/>
      </w:r>
      <w:bookmarkStart w:id="16" w:name="_Toc470162808"/>
      <w:bookmarkStart w:id="17" w:name="_Toc446076593"/>
      <w:bookmarkEnd w:id="1"/>
    </w:p>
    <w:p w14:paraId="10E545D1" w14:textId="77777777" w:rsidR="00CB4C6D" w:rsidRDefault="00CB4C6D" w:rsidP="00461744">
      <w:pPr>
        <w:spacing w:after="0" w:line="240" w:lineRule="auto"/>
        <w:rPr>
          <w:rFonts w:ascii="Palatino Linotype" w:eastAsia="Times New Roman" w:hAnsi="Palatino Linotype" w:cs="Arial"/>
          <w:b/>
          <w:sz w:val="20"/>
          <w:szCs w:val="20"/>
          <w:u w:val="single"/>
          <w:lang w:eastAsia="it-IT"/>
        </w:rPr>
      </w:pPr>
    </w:p>
    <w:p w14:paraId="2100140F" w14:textId="6A6CD8F0" w:rsidR="001F69E4" w:rsidRPr="00461744" w:rsidRDefault="001F69E4" w:rsidP="00171CCC">
      <w:pPr>
        <w:keepNext/>
        <w:spacing w:after="0" w:line="360" w:lineRule="auto"/>
        <w:contextualSpacing/>
        <w:jc w:val="both"/>
        <w:outlineLvl w:val="1"/>
        <w:rPr>
          <w:rFonts w:eastAsia="Times New Roman" w:cs="Arial"/>
          <w:b/>
          <w:noProof/>
          <w:color w:val="0563C1"/>
          <w:sz w:val="24"/>
          <w:szCs w:val="24"/>
          <w:u w:val="single"/>
          <w:lang w:eastAsia="it-IT"/>
        </w:rPr>
      </w:pPr>
      <w:bookmarkStart w:id="18" w:name="_Toc224549528"/>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8"/>
    </w:p>
    <w:p w14:paraId="06C7F467" w14:textId="4834A78B" w:rsidR="00171CCC" w:rsidRDefault="00FE6FE6" w:rsidP="00171CCC">
      <w:pPr>
        <w:jc w:val="both"/>
        <w:rPr>
          <w:rFonts w:ascii="Palatino Linotype" w:hAnsi="Palatino Linotype"/>
          <w:b/>
          <w:sz w:val="20"/>
          <w:szCs w:val="20"/>
        </w:rPr>
      </w:pPr>
      <w:r w:rsidRPr="00D354BA">
        <w:rPr>
          <w:rFonts w:ascii="Palatino Linotype" w:hAnsi="Palatino Linotype"/>
          <w:sz w:val="20"/>
          <w:szCs w:val="20"/>
        </w:rPr>
        <w:t>L’appalto</w:t>
      </w:r>
      <w:r w:rsidR="00171CCC">
        <w:rPr>
          <w:rFonts w:ascii="Palatino Linotype" w:hAnsi="Palatino Linotype"/>
          <w:sz w:val="20"/>
          <w:szCs w:val="20"/>
        </w:rPr>
        <w:t>, suddiviso in 2 lotti,</w:t>
      </w:r>
      <w:r w:rsidRPr="00D354BA">
        <w:rPr>
          <w:rFonts w:ascii="Palatino Linotype" w:hAnsi="Palatino Linotype"/>
          <w:sz w:val="20"/>
          <w:szCs w:val="20"/>
        </w:rPr>
        <w:t xml:space="preserve"> consiste nell’affidamento della fornitura</w:t>
      </w:r>
      <w:r w:rsidR="004E18B9" w:rsidRPr="00994B75">
        <w:rPr>
          <w:rFonts w:ascii="Palatino Linotype" w:hAnsi="Palatino Linotype"/>
          <w:b/>
          <w:bCs/>
          <w:lang w:eastAsia="ar-SA"/>
        </w:rPr>
        <w:t xml:space="preserve"> </w:t>
      </w:r>
      <w:r w:rsidR="00CA2A31">
        <w:rPr>
          <w:rFonts w:ascii="Palatino Linotype" w:hAnsi="Palatino Linotype"/>
          <w:b/>
          <w:sz w:val="20"/>
          <w:szCs w:val="20"/>
        </w:rPr>
        <w:t>semestr</w:t>
      </w:r>
      <w:r w:rsidR="00994B75" w:rsidRPr="00994B75">
        <w:rPr>
          <w:rFonts w:ascii="Palatino Linotype" w:hAnsi="Palatino Linotype"/>
          <w:b/>
          <w:sz w:val="20"/>
          <w:szCs w:val="20"/>
        </w:rPr>
        <w:t>ale</w:t>
      </w:r>
      <w:r w:rsidR="00CA2A31">
        <w:rPr>
          <w:rFonts w:ascii="Palatino Linotype" w:hAnsi="Palatino Linotype"/>
          <w:b/>
          <w:sz w:val="20"/>
          <w:szCs w:val="20"/>
        </w:rPr>
        <w:t>,</w:t>
      </w:r>
      <w:r w:rsidR="00994B75" w:rsidRPr="00994B75">
        <w:rPr>
          <w:rFonts w:ascii="Palatino Linotype" w:hAnsi="Palatino Linotype"/>
          <w:b/>
          <w:sz w:val="20"/>
          <w:szCs w:val="20"/>
        </w:rPr>
        <w:t xml:space="preserve"> </w:t>
      </w:r>
      <w:r w:rsidR="00CA2A31" w:rsidRPr="00CA2A31">
        <w:rPr>
          <w:rFonts w:ascii="Palatino Linotype" w:hAnsi="Palatino Linotype"/>
          <w:b/>
          <w:sz w:val="20"/>
          <w:szCs w:val="20"/>
        </w:rPr>
        <w:t>di garze di vario tipo, per U.O.C. Farmacia Ospedaliera del P.O.</w:t>
      </w:r>
      <w:r w:rsidR="008435D6">
        <w:rPr>
          <w:rFonts w:ascii="Palatino Linotype" w:hAnsi="Palatino Linotype"/>
          <w:b/>
          <w:sz w:val="20"/>
          <w:szCs w:val="20"/>
        </w:rPr>
        <w:t xml:space="preserve"> di Matera</w:t>
      </w:r>
      <w:r w:rsidR="00CA2A31">
        <w:rPr>
          <w:rFonts w:ascii="Palatino Linotype" w:hAnsi="Palatino Linotype"/>
          <w:b/>
          <w:sz w:val="20"/>
          <w:szCs w:val="20"/>
        </w:rPr>
        <w:t>.</w:t>
      </w:r>
    </w:p>
    <w:p w14:paraId="7CE6D857" w14:textId="74AC0851" w:rsidR="00EA466A" w:rsidRPr="00994B75" w:rsidRDefault="00EA466A" w:rsidP="00171CCC">
      <w:pPr>
        <w:jc w:val="both"/>
        <w:rPr>
          <w:rFonts w:ascii="Palatino Linotype" w:hAnsi="Palatino Linotype"/>
          <w:b/>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171CCC">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4DDC0667" w14:textId="77777777" w:rsidR="00CD63AD" w:rsidRDefault="00CD63AD"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19" w:name="_Toc224549529"/>
    </w:p>
    <w:p w14:paraId="13EE9220" w14:textId="04084F6F" w:rsidR="00EE28FC" w:rsidRPr="00D26496"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t xml:space="preserve">Art. </w:t>
      </w:r>
      <w:r w:rsidR="003D5668">
        <w:rPr>
          <w:rFonts w:ascii="Palatino Linotype" w:eastAsia="Times New Roman" w:hAnsi="Palatino Linotype" w:cs="Arial"/>
          <w:b/>
          <w:sz w:val="20"/>
          <w:szCs w:val="20"/>
          <w:u w:val="single"/>
          <w:lang w:eastAsia="it-IT"/>
        </w:rPr>
        <w:t>2</w:t>
      </w:r>
      <w:r w:rsidRPr="00D26496">
        <w:rPr>
          <w:rFonts w:ascii="Palatino Linotype" w:eastAsia="Times New Roman" w:hAnsi="Palatino Linotype" w:cs="Arial"/>
          <w:b/>
          <w:sz w:val="20"/>
          <w:szCs w:val="20"/>
          <w:u w:val="single"/>
          <w:lang w:eastAsia="it-IT"/>
        </w:rPr>
        <w:t xml:space="preserve"> - </w:t>
      </w:r>
      <w:bookmarkEnd w:id="16"/>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19"/>
    </w:p>
    <w:bookmarkEnd w:id="17"/>
    <w:p w14:paraId="29EEB7A0" w14:textId="629C4CC1" w:rsidR="00B30DBC" w:rsidRDefault="00430F81" w:rsidP="00171CCC">
      <w:pPr>
        <w:spacing w:before="254"/>
        <w:ind w:right="984"/>
        <w:jc w:val="both"/>
        <w:rPr>
          <w:rFonts w:ascii="Palatino Linotype" w:hAnsi="Palatino Linotype"/>
          <w:sz w:val="20"/>
          <w:szCs w:val="20"/>
        </w:rPr>
      </w:pPr>
      <w:r>
        <w:rPr>
          <w:rFonts w:ascii="Palatino Linotype" w:hAnsi="Palatino Linotype"/>
          <w:sz w:val="20"/>
          <w:szCs w:val="20"/>
        </w:rPr>
        <w:t>Il presente appalto ha per oggetto l</w:t>
      </w:r>
      <w:r w:rsidRPr="00937B9D">
        <w:rPr>
          <w:rFonts w:ascii="Palatino Linotype" w:hAnsi="Palatino Linotype"/>
          <w:sz w:val="20"/>
          <w:szCs w:val="20"/>
        </w:rPr>
        <w:t xml:space="preserve">’affidamento della </w:t>
      </w:r>
      <w:r w:rsidR="00033985" w:rsidRPr="00937B9D">
        <w:rPr>
          <w:rFonts w:ascii="Palatino Linotype" w:hAnsi="Palatino Linotype"/>
          <w:sz w:val="20"/>
          <w:szCs w:val="20"/>
        </w:rPr>
        <w:t>fornitur</w:t>
      </w:r>
      <w:r w:rsidR="00171CCC">
        <w:rPr>
          <w:rFonts w:ascii="Palatino Linotype" w:hAnsi="Palatino Linotype"/>
          <w:sz w:val="20"/>
          <w:szCs w:val="20"/>
        </w:rPr>
        <w:t xml:space="preserve">a </w:t>
      </w:r>
      <w:r w:rsidR="00EC3B93">
        <w:rPr>
          <w:rFonts w:ascii="Palatino Linotype" w:hAnsi="Palatino Linotype"/>
          <w:b/>
          <w:sz w:val="20"/>
          <w:szCs w:val="20"/>
        </w:rPr>
        <w:t>semestr</w:t>
      </w:r>
      <w:r w:rsidR="00994B75" w:rsidRPr="00994B75">
        <w:rPr>
          <w:rFonts w:ascii="Palatino Linotype" w:hAnsi="Palatino Linotype"/>
          <w:b/>
          <w:sz w:val="20"/>
          <w:szCs w:val="20"/>
        </w:rPr>
        <w:t xml:space="preserve">ale </w:t>
      </w:r>
      <w:r w:rsidR="00EC3B93" w:rsidRPr="00EC3B93">
        <w:rPr>
          <w:rFonts w:ascii="Palatino Linotype" w:hAnsi="Palatino Linotype"/>
          <w:b/>
          <w:sz w:val="20"/>
          <w:szCs w:val="20"/>
        </w:rPr>
        <w:t>di garze di vario tipo, per U.O.C. Farmacia Ospedaliera del P.O.</w:t>
      </w:r>
      <w:r w:rsidR="008435D6">
        <w:rPr>
          <w:rFonts w:ascii="Palatino Linotype" w:hAnsi="Palatino Linotype"/>
          <w:b/>
          <w:sz w:val="20"/>
          <w:szCs w:val="20"/>
        </w:rPr>
        <w:t xml:space="preserve"> di Matera</w:t>
      </w:r>
      <w:r w:rsidRPr="00937B9D">
        <w:rPr>
          <w:rFonts w:ascii="Palatino Linotype" w:hAnsi="Palatino Linotype"/>
          <w:sz w:val="20"/>
          <w:szCs w:val="20"/>
        </w:rPr>
        <w:t>”</w:t>
      </w:r>
      <w:r w:rsidR="00CB4C6D">
        <w:rPr>
          <w:rFonts w:ascii="Palatino Linotype" w:hAnsi="Palatino Linotype"/>
          <w:sz w:val="20"/>
          <w:szCs w:val="20"/>
        </w:rPr>
        <w:t xml:space="preserve"> ed è composto da 2 lotti.</w:t>
      </w:r>
    </w:p>
    <w:p w14:paraId="3992B91E" w14:textId="2455113C" w:rsidR="00461744" w:rsidRPr="00DD501D" w:rsidRDefault="00B30DBC" w:rsidP="00171CCC">
      <w:pPr>
        <w:spacing w:before="254"/>
        <w:ind w:right="984"/>
        <w:jc w:val="both"/>
        <w:rPr>
          <w:b/>
          <w:color w:val="FF0000"/>
          <w:u w:val="single"/>
        </w:rPr>
      </w:pPr>
      <w:r w:rsidRPr="00B30DBC">
        <w:rPr>
          <w:b/>
          <w:color w:val="FF0000"/>
          <w:u w:val="single"/>
        </w:rPr>
        <w:t xml:space="preserve"> </w:t>
      </w:r>
      <w:r w:rsidRPr="004420C8">
        <w:rPr>
          <w:b/>
          <w:color w:val="FF0000"/>
          <w:u w:val="single"/>
        </w:rPr>
        <w:t>Il “contratto ponte” relativo alla fornitura oggetto del presente appalto è da intendersi in ogni caso anticipatamente risolto se, nel frattempo, intervenga l’aggiudicazione della corrispondente gara d’appalto regionale da parte del Soggetto Aggregatore della Regione Basilicata – Programmazione SUARB (ID 2022_05), in ossequio alla legge regionale del 8 agosto 2013, n. 18 e ss.mm. e ii.</w:t>
      </w:r>
    </w:p>
    <w:tbl>
      <w:tblPr>
        <w:tblW w:w="5000" w:type="pct"/>
        <w:jc w:val="center"/>
        <w:tblLayout w:type="fixed"/>
        <w:tblLook w:val="0000" w:firstRow="0" w:lastRow="0" w:firstColumn="0" w:lastColumn="0" w:noHBand="0" w:noVBand="0"/>
      </w:tblPr>
      <w:tblGrid>
        <w:gridCol w:w="781"/>
        <w:gridCol w:w="4897"/>
        <w:gridCol w:w="1169"/>
        <w:gridCol w:w="1227"/>
        <w:gridCol w:w="77"/>
        <w:gridCol w:w="1477"/>
      </w:tblGrid>
      <w:tr w:rsidR="00CD63AD" w:rsidRPr="003D5668" w14:paraId="521FF847" w14:textId="77777777" w:rsidTr="00CD63AD">
        <w:trPr>
          <w:trHeight w:val="787"/>
          <w:jc w:val="center"/>
        </w:trPr>
        <w:tc>
          <w:tcPr>
            <w:tcW w:w="406" w:type="pct"/>
            <w:tcBorders>
              <w:top w:val="single" w:sz="4" w:space="0" w:color="000000"/>
              <w:left w:val="single" w:sz="4" w:space="0" w:color="000000"/>
              <w:bottom w:val="single" w:sz="4" w:space="0" w:color="000000"/>
            </w:tcBorders>
            <w:shd w:val="clear" w:color="auto" w:fill="E0E0E0"/>
            <w:vAlign w:val="center"/>
          </w:tcPr>
          <w:p w14:paraId="0D0DE948" w14:textId="77777777" w:rsidR="00CD63AD" w:rsidRPr="003D5668" w:rsidRDefault="00CD63AD" w:rsidP="003D5668">
            <w:pPr>
              <w:tabs>
                <w:tab w:val="left" w:pos="10206"/>
              </w:tabs>
              <w:suppressAutoHyphens/>
              <w:spacing w:after="0" w:line="240" w:lineRule="auto"/>
              <w:ind w:right="-108"/>
              <w:jc w:val="center"/>
              <w:rPr>
                <w:rFonts w:ascii="Palatino Linotype" w:eastAsia="Times New Roman" w:hAnsi="Palatino Linotype" w:cs="Calisto MT"/>
                <w:sz w:val="16"/>
                <w:szCs w:val="16"/>
                <w:lang w:eastAsia="ar-SA"/>
              </w:rPr>
            </w:pPr>
            <w:r w:rsidRPr="003D5668">
              <w:rPr>
                <w:rFonts w:ascii="Palatino Linotype" w:eastAsia="Times New Roman" w:hAnsi="Palatino Linotype" w:cs="Calisto MT"/>
                <w:sz w:val="16"/>
                <w:szCs w:val="16"/>
                <w:lang w:eastAsia="ar-SA"/>
              </w:rPr>
              <w:t>LOTTO N.</w:t>
            </w:r>
          </w:p>
          <w:p w14:paraId="69BB3177" w14:textId="77777777" w:rsidR="00CD63AD" w:rsidRPr="003D5668" w:rsidRDefault="00CD63AD" w:rsidP="003D5668">
            <w:pPr>
              <w:tabs>
                <w:tab w:val="left" w:pos="10206"/>
              </w:tabs>
              <w:suppressAutoHyphens/>
              <w:spacing w:after="0" w:line="240" w:lineRule="auto"/>
              <w:jc w:val="center"/>
              <w:rPr>
                <w:rFonts w:ascii="Palatino Linotype" w:eastAsia="Times New Roman" w:hAnsi="Palatino Linotype" w:cs="Calisto MT"/>
                <w:sz w:val="16"/>
                <w:szCs w:val="16"/>
                <w:lang w:eastAsia="ar-SA"/>
              </w:rPr>
            </w:pPr>
          </w:p>
        </w:tc>
        <w:tc>
          <w:tcPr>
            <w:tcW w:w="2543" w:type="pct"/>
            <w:tcBorders>
              <w:top w:val="single" w:sz="4" w:space="0" w:color="000000"/>
              <w:left w:val="single" w:sz="4" w:space="0" w:color="000000"/>
              <w:bottom w:val="single" w:sz="4" w:space="0" w:color="000000"/>
            </w:tcBorders>
            <w:shd w:val="clear" w:color="auto" w:fill="E0E0E0"/>
            <w:vAlign w:val="center"/>
          </w:tcPr>
          <w:p w14:paraId="4DA83E6C" w14:textId="77777777" w:rsidR="00CD63AD" w:rsidRPr="003D5668" w:rsidRDefault="00CD63AD" w:rsidP="003D5668">
            <w:pPr>
              <w:tabs>
                <w:tab w:val="left" w:pos="10206"/>
              </w:tabs>
              <w:suppressAutoHyphens/>
              <w:spacing w:after="0" w:line="240" w:lineRule="auto"/>
              <w:jc w:val="center"/>
              <w:rPr>
                <w:rFonts w:ascii="Palatino Linotype" w:eastAsia="Times New Roman" w:hAnsi="Palatino Linotype"/>
                <w:color w:val="D5DCE4"/>
                <w:sz w:val="16"/>
                <w:szCs w:val="16"/>
                <w:lang w:eastAsia="ar-SA"/>
              </w:rPr>
            </w:pPr>
            <w:r w:rsidRPr="003D5668">
              <w:rPr>
                <w:rFonts w:ascii="Palatino Linotype" w:eastAsia="Times New Roman" w:hAnsi="Palatino Linotype" w:cs="Calisto MT"/>
                <w:sz w:val="16"/>
                <w:szCs w:val="16"/>
                <w:lang w:eastAsia="ar-SA"/>
              </w:rPr>
              <w:t>DESCRIZIONE FORNITURA</w:t>
            </w:r>
          </w:p>
        </w:tc>
        <w:tc>
          <w:tcPr>
            <w:tcW w:w="607" w:type="pct"/>
            <w:tcBorders>
              <w:top w:val="single" w:sz="4" w:space="0" w:color="000000"/>
              <w:left w:val="single" w:sz="4" w:space="0" w:color="000000"/>
              <w:bottom w:val="single" w:sz="4" w:space="0" w:color="000000"/>
              <w:right w:val="single" w:sz="4" w:space="0" w:color="000000"/>
            </w:tcBorders>
            <w:shd w:val="clear" w:color="auto" w:fill="E0E0E0"/>
            <w:vAlign w:val="center"/>
          </w:tcPr>
          <w:p w14:paraId="4A6F80E9" w14:textId="77777777" w:rsidR="00CD63AD" w:rsidRPr="003D5668" w:rsidRDefault="00CD63AD" w:rsidP="003D5668">
            <w:pPr>
              <w:widowControl w:val="0"/>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3D5668">
              <w:rPr>
                <w:rFonts w:ascii="Palatino Linotype" w:eastAsia="Times New Roman" w:hAnsi="Palatino Linotype" w:cs="Calisto MT"/>
                <w:sz w:val="16"/>
                <w:szCs w:val="16"/>
                <w:lang w:eastAsia="ar-SA"/>
              </w:rPr>
              <w:t>QTA’ RICHIESTE</w:t>
            </w:r>
          </w:p>
        </w:tc>
        <w:tc>
          <w:tcPr>
            <w:tcW w:w="677" w:type="pct"/>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32B15605" w14:textId="77777777" w:rsidR="00CD63AD" w:rsidRPr="003D5668" w:rsidRDefault="00CD63AD" w:rsidP="003D5668">
            <w:pPr>
              <w:widowControl w:val="0"/>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3D5668">
              <w:rPr>
                <w:rFonts w:ascii="Palatino Linotype" w:eastAsia="Times New Roman" w:hAnsi="Palatino Linotype" w:cs="Calisto MT"/>
                <w:sz w:val="16"/>
                <w:szCs w:val="16"/>
                <w:lang w:eastAsia="ar-SA"/>
              </w:rPr>
              <w:t>PREZZO UNITARIO</w:t>
            </w:r>
          </w:p>
          <w:p w14:paraId="583DBC75" w14:textId="77777777" w:rsidR="00CD63AD" w:rsidRPr="003D5668" w:rsidRDefault="00CD63AD" w:rsidP="003D5668">
            <w:pPr>
              <w:widowControl w:val="0"/>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3D5668">
              <w:rPr>
                <w:rFonts w:ascii="Palatino Linotype" w:eastAsia="Times New Roman" w:hAnsi="Palatino Linotype" w:cs="Calisto MT"/>
                <w:sz w:val="16"/>
                <w:szCs w:val="16"/>
                <w:lang w:eastAsia="ar-SA"/>
              </w:rPr>
              <w:t>a base d’Asta</w:t>
            </w:r>
          </w:p>
        </w:tc>
        <w:tc>
          <w:tcPr>
            <w:tcW w:w="767" w:type="pct"/>
            <w:tcBorders>
              <w:top w:val="single" w:sz="4" w:space="0" w:color="000000"/>
              <w:left w:val="single" w:sz="4" w:space="0" w:color="000000"/>
              <w:bottom w:val="single" w:sz="4" w:space="0" w:color="000000"/>
              <w:right w:val="single" w:sz="4" w:space="0" w:color="000000"/>
            </w:tcBorders>
            <w:shd w:val="clear" w:color="auto" w:fill="E0E0E0"/>
            <w:vAlign w:val="center"/>
          </w:tcPr>
          <w:p w14:paraId="5373A8A6" w14:textId="77777777" w:rsidR="00CD63AD" w:rsidRPr="003D5668" w:rsidRDefault="00CD63AD" w:rsidP="003D5668">
            <w:pPr>
              <w:widowControl w:val="0"/>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3D5668">
              <w:rPr>
                <w:rFonts w:ascii="Palatino Linotype" w:eastAsia="Times New Roman" w:hAnsi="Palatino Linotype" w:cs="Calisto MT"/>
                <w:sz w:val="16"/>
                <w:szCs w:val="16"/>
                <w:lang w:eastAsia="ar-SA"/>
              </w:rPr>
              <w:t>IMPORTO COMPLESSIVO</w:t>
            </w:r>
          </w:p>
          <w:p w14:paraId="1719C179" w14:textId="77777777" w:rsidR="00CD63AD" w:rsidRPr="003D5668" w:rsidRDefault="00CD63AD" w:rsidP="003D5668">
            <w:pPr>
              <w:widowControl w:val="0"/>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3D5668">
              <w:rPr>
                <w:rFonts w:ascii="Palatino Linotype" w:eastAsia="Times New Roman" w:hAnsi="Palatino Linotype" w:cs="Calisto MT"/>
                <w:sz w:val="16"/>
                <w:szCs w:val="16"/>
                <w:lang w:eastAsia="ar-SA"/>
              </w:rPr>
              <w:t>a base d’Asta</w:t>
            </w:r>
          </w:p>
        </w:tc>
      </w:tr>
      <w:tr w:rsidR="00CD63AD" w:rsidRPr="003D5668" w14:paraId="60ECDE77" w14:textId="77777777" w:rsidTr="00CD63AD">
        <w:trPr>
          <w:trHeight w:val="1184"/>
          <w:jc w:val="center"/>
        </w:trPr>
        <w:tc>
          <w:tcPr>
            <w:tcW w:w="406" w:type="pct"/>
            <w:vMerge w:val="restart"/>
            <w:tcBorders>
              <w:top w:val="single" w:sz="4" w:space="0" w:color="000000"/>
              <w:left w:val="single" w:sz="4" w:space="0" w:color="000000"/>
            </w:tcBorders>
            <w:shd w:val="clear" w:color="auto" w:fill="auto"/>
          </w:tcPr>
          <w:p w14:paraId="2F8493E9" w14:textId="77777777" w:rsidR="00CD63AD" w:rsidRPr="003D5668" w:rsidRDefault="00CD63AD" w:rsidP="003D5668">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p>
          <w:p w14:paraId="0C2B1C80" w14:textId="77777777" w:rsidR="00CD63AD" w:rsidRPr="003D5668" w:rsidRDefault="00CD63AD" w:rsidP="003D5668">
            <w:pPr>
              <w:tabs>
                <w:tab w:val="left" w:pos="10206"/>
              </w:tabs>
              <w:suppressAutoHyphens/>
              <w:spacing w:after="0" w:line="240" w:lineRule="auto"/>
              <w:jc w:val="center"/>
              <w:rPr>
                <w:rFonts w:ascii="Palatino Linotype" w:eastAsia="Times New Roman" w:hAnsi="Palatino Linotype" w:cs="Calisto MT"/>
                <w:b/>
                <w:sz w:val="16"/>
                <w:szCs w:val="16"/>
                <w:lang w:eastAsia="ar-SA"/>
              </w:rPr>
            </w:pPr>
          </w:p>
          <w:p w14:paraId="6CF11F95" w14:textId="77777777" w:rsidR="00CD63AD" w:rsidRPr="003D5668" w:rsidRDefault="00CD63AD" w:rsidP="003D5668">
            <w:pPr>
              <w:tabs>
                <w:tab w:val="left" w:pos="10206"/>
              </w:tabs>
              <w:suppressAutoHyphens/>
              <w:spacing w:after="0" w:line="240" w:lineRule="auto"/>
              <w:jc w:val="center"/>
              <w:rPr>
                <w:rFonts w:ascii="Palatino Linotype" w:eastAsia="Times New Roman" w:hAnsi="Palatino Linotype" w:cs="Calisto MT"/>
                <w:b/>
                <w:sz w:val="16"/>
                <w:szCs w:val="16"/>
                <w:lang w:eastAsia="ar-SA"/>
              </w:rPr>
            </w:pPr>
          </w:p>
          <w:p w14:paraId="79558319" w14:textId="77777777" w:rsidR="00CD63AD" w:rsidRPr="003D5668" w:rsidRDefault="00CD63AD" w:rsidP="003D5668">
            <w:pPr>
              <w:tabs>
                <w:tab w:val="left" w:pos="10206"/>
              </w:tabs>
              <w:suppressAutoHyphens/>
              <w:spacing w:after="0" w:line="240" w:lineRule="auto"/>
              <w:jc w:val="center"/>
              <w:rPr>
                <w:rFonts w:ascii="Palatino Linotype" w:eastAsia="Times New Roman" w:hAnsi="Palatino Linotype" w:cs="Calisto MT"/>
                <w:b/>
                <w:sz w:val="16"/>
                <w:szCs w:val="16"/>
                <w:lang w:eastAsia="ar-SA"/>
              </w:rPr>
            </w:pPr>
          </w:p>
          <w:p w14:paraId="60934C8B" w14:textId="77777777" w:rsidR="00CD63AD" w:rsidRPr="003D5668" w:rsidRDefault="00CD63AD" w:rsidP="003D5668">
            <w:pPr>
              <w:tabs>
                <w:tab w:val="left" w:pos="10206"/>
              </w:tabs>
              <w:suppressAutoHyphens/>
              <w:spacing w:after="0" w:line="240" w:lineRule="auto"/>
              <w:rPr>
                <w:rFonts w:ascii="Palatino Linotype" w:eastAsia="Times New Roman" w:hAnsi="Palatino Linotype" w:cs="Calisto MT"/>
                <w:b/>
                <w:sz w:val="16"/>
                <w:szCs w:val="16"/>
                <w:lang w:eastAsia="ar-SA"/>
              </w:rPr>
            </w:pPr>
          </w:p>
          <w:p w14:paraId="0DEC5115" w14:textId="77777777" w:rsidR="00CD63AD" w:rsidRPr="003D5668" w:rsidRDefault="00CD63AD" w:rsidP="003D5668">
            <w:pPr>
              <w:tabs>
                <w:tab w:val="left" w:pos="10206"/>
              </w:tabs>
              <w:suppressAutoHyphens/>
              <w:spacing w:after="0" w:line="240" w:lineRule="auto"/>
              <w:rPr>
                <w:rFonts w:ascii="Palatino Linotype" w:eastAsia="Times-Roman" w:hAnsi="Palatino Linotype" w:cs="Times-Roman"/>
                <w:b/>
                <w:sz w:val="16"/>
                <w:szCs w:val="16"/>
                <w:lang w:eastAsia="ar-SA"/>
              </w:rPr>
            </w:pPr>
            <w:r w:rsidRPr="003D5668">
              <w:rPr>
                <w:rFonts w:ascii="Palatino Linotype" w:eastAsia="Times New Roman" w:hAnsi="Palatino Linotype" w:cs="Calisto MT"/>
                <w:b/>
                <w:sz w:val="16"/>
                <w:szCs w:val="16"/>
                <w:lang w:eastAsia="ar-SA"/>
              </w:rPr>
              <w:t>1</w:t>
            </w:r>
          </w:p>
        </w:tc>
        <w:tc>
          <w:tcPr>
            <w:tcW w:w="2543" w:type="pct"/>
            <w:tcBorders>
              <w:top w:val="single" w:sz="4" w:space="0" w:color="000000"/>
              <w:left w:val="single" w:sz="4" w:space="0" w:color="000000"/>
              <w:bottom w:val="single" w:sz="4" w:space="0" w:color="000000"/>
            </w:tcBorders>
            <w:shd w:val="clear" w:color="auto" w:fill="auto"/>
            <w:vAlign w:val="center"/>
          </w:tcPr>
          <w:p w14:paraId="2027A28F" w14:textId="77777777" w:rsidR="00CD63AD" w:rsidRPr="003D5668" w:rsidRDefault="00CD63AD" w:rsidP="003D5668">
            <w:pPr>
              <w:spacing w:after="0" w:line="240" w:lineRule="auto"/>
              <w:rPr>
                <w:rFonts w:ascii="Palatino Linotype" w:eastAsia="Times New Roman" w:hAnsi="Palatino Linotype" w:cs="Calibri"/>
                <w:color w:val="000000"/>
                <w:sz w:val="16"/>
                <w:szCs w:val="16"/>
                <w:lang w:eastAsia="it-IT"/>
              </w:rPr>
            </w:pPr>
            <w:r w:rsidRPr="003D5668">
              <w:rPr>
                <w:rFonts w:ascii="Palatino Linotype" w:eastAsia="Times New Roman" w:hAnsi="Palatino Linotype" w:cs="Calibri"/>
                <w:b/>
                <w:color w:val="000000"/>
                <w:sz w:val="16"/>
                <w:szCs w:val="16"/>
                <w:lang w:eastAsia="it-IT"/>
              </w:rPr>
              <w:t>GARZA IDROFILA IN COMPRESSE SINGOLE STERILI</w:t>
            </w:r>
          </w:p>
          <w:p w14:paraId="2B941188" w14:textId="77777777" w:rsidR="00CD63AD" w:rsidRPr="003D5668" w:rsidRDefault="00CD63AD" w:rsidP="003D5668">
            <w:pPr>
              <w:spacing w:after="0" w:line="240" w:lineRule="auto"/>
              <w:rPr>
                <w:rFonts w:ascii="Palatino Linotype" w:eastAsia="Times New Roman" w:hAnsi="Palatino Linotype" w:cs="Calibri"/>
                <w:color w:val="000000"/>
                <w:sz w:val="16"/>
                <w:szCs w:val="16"/>
                <w:lang w:eastAsia="it-IT"/>
              </w:rPr>
            </w:pPr>
            <w:r w:rsidRPr="003D5668">
              <w:rPr>
                <w:rFonts w:ascii="Palatino Linotype" w:eastAsia="Times New Roman" w:hAnsi="Palatino Linotype" w:cs="Calibri"/>
                <w:color w:val="000000"/>
                <w:sz w:val="16"/>
                <w:szCs w:val="16"/>
                <w:lang w:eastAsia="it-IT"/>
              </w:rPr>
              <w:t xml:space="preserve">ad un velo ripiegate imbustata in puro cotone colore bianco, </w:t>
            </w:r>
            <w:proofErr w:type="spellStart"/>
            <w:r w:rsidRPr="003D5668">
              <w:rPr>
                <w:rFonts w:ascii="Palatino Linotype" w:eastAsia="Times New Roman" w:hAnsi="Palatino Linotype" w:cs="Calibri"/>
                <w:color w:val="000000"/>
                <w:sz w:val="16"/>
                <w:szCs w:val="16"/>
                <w:lang w:eastAsia="it-IT"/>
              </w:rPr>
              <w:t>rpvio</w:t>
            </w:r>
            <w:proofErr w:type="spellEnd"/>
            <w:r w:rsidRPr="003D5668">
              <w:rPr>
                <w:rFonts w:ascii="Palatino Linotype" w:eastAsia="Times New Roman" w:hAnsi="Palatino Linotype" w:cs="Calibri"/>
                <w:color w:val="000000"/>
                <w:sz w:val="16"/>
                <w:szCs w:val="16"/>
                <w:lang w:eastAsia="it-IT"/>
              </w:rPr>
              <w:t xml:space="preserve"> di sfilacciature con piegatura rivolta sempre all'interno della compressa, peso tra 27 e 30 gr/m2.</w:t>
            </w:r>
          </w:p>
          <w:p w14:paraId="6A71501E" w14:textId="77777777" w:rsidR="00CD63AD" w:rsidRPr="003D5668" w:rsidRDefault="00CD63AD" w:rsidP="003D5668">
            <w:pPr>
              <w:spacing w:after="0" w:line="240" w:lineRule="auto"/>
              <w:ind w:left="360"/>
              <w:rPr>
                <w:rFonts w:ascii="Palatino Linotype" w:eastAsia="Times New Roman" w:hAnsi="Palatino Linotype" w:cs="Calibri"/>
                <w:color w:val="000000"/>
                <w:sz w:val="16"/>
                <w:szCs w:val="16"/>
                <w:lang w:eastAsia="it-IT"/>
              </w:rPr>
            </w:pPr>
          </w:p>
        </w:tc>
        <w:tc>
          <w:tcPr>
            <w:tcW w:w="607" w:type="pct"/>
            <w:tcBorders>
              <w:top w:val="single" w:sz="4" w:space="0" w:color="000000"/>
              <w:left w:val="single" w:sz="4" w:space="0" w:color="000000"/>
              <w:bottom w:val="single" w:sz="4" w:space="0" w:color="000000"/>
              <w:right w:val="single" w:sz="4" w:space="0" w:color="000000"/>
            </w:tcBorders>
            <w:vAlign w:val="center"/>
          </w:tcPr>
          <w:p w14:paraId="181B7434" w14:textId="77777777" w:rsidR="00CD63AD" w:rsidRPr="003D5668" w:rsidRDefault="00CD63AD" w:rsidP="003D5668">
            <w:pPr>
              <w:widowControl w:val="0"/>
              <w:tabs>
                <w:tab w:val="left" w:pos="10206"/>
              </w:tabs>
              <w:suppressAutoHyphens/>
              <w:spacing w:after="0" w:line="240" w:lineRule="auto"/>
              <w:jc w:val="center"/>
              <w:rPr>
                <w:rFonts w:ascii="Palatino Linotype" w:eastAsia="Times New Roman" w:hAnsi="Palatino Linotype" w:cs="Calisto MT"/>
                <w:sz w:val="16"/>
                <w:szCs w:val="16"/>
                <w:lang w:eastAsia="ar-SA"/>
              </w:rPr>
            </w:pPr>
          </w:p>
        </w:tc>
        <w:tc>
          <w:tcPr>
            <w:tcW w:w="677" w:type="pct"/>
            <w:gridSpan w:val="2"/>
            <w:tcBorders>
              <w:top w:val="single" w:sz="4" w:space="0" w:color="000000"/>
              <w:left w:val="single" w:sz="4" w:space="0" w:color="000000"/>
              <w:bottom w:val="single" w:sz="4" w:space="0" w:color="000000"/>
              <w:right w:val="single" w:sz="4" w:space="0" w:color="000000"/>
            </w:tcBorders>
            <w:vAlign w:val="center"/>
          </w:tcPr>
          <w:p w14:paraId="7045B88B" w14:textId="77777777" w:rsidR="00CD63AD" w:rsidRPr="003D5668" w:rsidRDefault="00CD63AD" w:rsidP="003D5668">
            <w:pPr>
              <w:widowControl w:val="0"/>
              <w:suppressAutoHyphens/>
              <w:spacing w:after="0" w:line="300" w:lineRule="exact"/>
              <w:jc w:val="center"/>
              <w:rPr>
                <w:rFonts w:ascii="Palatino Linotype" w:eastAsia="Times-Roman" w:hAnsi="Palatino Linotype" w:cs="Times-Roman"/>
                <w:sz w:val="16"/>
                <w:szCs w:val="16"/>
                <w:lang w:eastAsia="ar-SA"/>
              </w:rPr>
            </w:pPr>
          </w:p>
        </w:tc>
        <w:tc>
          <w:tcPr>
            <w:tcW w:w="767" w:type="pct"/>
            <w:tcBorders>
              <w:top w:val="single" w:sz="4" w:space="0" w:color="000000"/>
              <w:left w:val="single" w:sz="4" w:space="0" w:color="000000"/>
              <w:bottom w:val="single" w:sz="4" w:space="0" w:color="000000"/>
              <w:right w:val="single" w:sz="4" w:space="0" w:color="000000"/>
            </w:tcBorders>
            <w:vAlign w:val="center"/>
          </w:tcPr>
          <w:p w14:paraId="3DC59B8A" w14:textId="77777777" w:rsidR="00CD63AD" w:rsidRPr="003D5668" w:rsidRDefault="00CD63AD" w:rsidP="003D5668">
            <w:pPr>
              <w:suppressAutoHyphens/>
              <w:spacing w:after="0" w:line="300" w:lineRule="exact"/>
              <w:jc w:val="center"/>
              <w:rPr>
                <w:rFonts w:ascii="Palatino Linotype" w:eastAsia="Times-Roman" w:hAnsi="Palatino Linotype" w:cs="Times-Roman"/>
                <w:sz w:val="16"/>
                <w:szCs w:val="16"/>
                <w:lang w:eastAsia="ar-SA"/>
              </w:rPr>
            </w:pPr>
          </w:p>
        </w:tc>
      </w:tr>
      <w:tr w:rsidR="00CD63AD" w:rsidRPr="003D5668" w14:paraId="2BCC4381" w14:textId="77777777" w:rsidTr="00CD63AD">
        <w:trPr>
          <w:trHeight w:val="230"/>
          <w:jc w:val="center"/>
        </w:trPr>
        <w:tc>
          <w:tcPr>
            <w:tcW w:w="406" w:type="pct"/>
            <w:vMerge/>
            <w:tcBorders>
              <w:left w:val="single" w:sz="4" w:space="0" w:color="000000"/>
            </w:tcBorders>
            <w:shd w:val="clear" w:color="auto" w:fill="auto"/>
          </w:tcPr>
          <w:p w14:paraId="7A1F5331" w14:textId="77777777" w:rsidR="00CD63AD" w:rsidRPr="003D5668" w:rsidRDefault="00CD63AD" w:rsidP="003D5668">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p>
        </w:tc>
        <w:tc>
          <w:tcPr>
            <w:tcW w:w="2543" w:type="pct"/>
            <w:tcBorders>
              <w:top w:val="single" w:sz="4" w:space="0" w:color="000000"/>
              <w:left w:val="single" w:sz="4" w:space="0" w:color="000000"/>
              <w:bottom w:val="single" w:sz="4" w:space="0" w:color="000000"/>
            </w:tcBorders>
            <w:shd w:val="clear" w:color="auto" w:fill="auto"/>
            <w:vAlign w:val="center"/>
          </w:tcPr>
          <w:p w14:paraId="67CA4AD0" w14:textId="77777777" w:rsidR="00CD63AD" w:rsidRPr="003D5668" w:rsidRDefault="00CD63AD" w:rsidP="003D5668">
            <w:pPr>
              <w:spacing w:after="0" w:line="240" w:lineRule="auto"/>
              <w:rPr>
                <w:rFonts w:ascii="Palatino Linotype" w:eastAsia="Times New Roman" w:hAnsi="Palatino Linotype" w:cs="Calibri"/>
                <w:color w:val="000000"/>
                <w:sz w:val="16"/>
                <w:szCs w:val="16"/>
                <w:lang w:val="en-US" w:eastAsia="it-IT"/>
              </w:rPr>
            </w:pPr>
            <w:proofErr w:type="spellStart"/>
            <w:proofErr w:type="gramStart"/>
            <w:r w:rsidRPr="003D5668">
              <w:rPr>
                <w:rFonts w:ascii="Palatino Linotype" w:eastAsia="Times New Roman" w:hAnsi="Palatino Linotype"/>
                <w:sz w:val="16"/>
                <w:szCs w:val="16"/>
                <w:lang w:val="en-US" w:eastAsia="zh-CN"/>
              </w:rPr>
              <w:t>m</w:t>
            </w:r>
            <w:r w:rsidRPr="003D5668">
              <w:rPr>
                <w:rFonts w:ascii="Palatino Linotype" w:eastAsia="Times New Roman" w:hAnsi="Palatino Linotype" w:cs="Calibri"/>
                <w:color w:val="000000"/>
                <w:sz w:val="16"/>
                <w:szCs w:val="16"/>
                <w:lang w:val="en-US" w:eastAsia="it-IT"/>
              </w:rPr>
              <w:t>is</w:t>
            </w:r>
            <w:proofErr w:type="spellEnd"/>
            <w:proofErr w:type="gramEnd"/>
            <w:r w:rsidRPr="003D5668">
              <w:rPr>
                <w:rFonts w:ascii="Palatino Linotype" w:eastAsia="Times New Roman" w:hAnsi="Palatino Linotype" w:cs="Calibri"/>
                <w:color w:val="000000"/>
                <w:sz w:val="16"/>
                <w:szCs w:val="16"/>
                <w:lang w:val="en-US" w:eastAsia="it-IT"/>
              </w:rPr>
              <w:t>. 18x40</w:t>
            </w:r>
          </w:p>
        </w:tc>
        <w:tc>
          <w:tcPr>
            <w:tcW w:w="607" w:type="pct"/>
            <w:tcBorders>
              <w:top w:val="single" w:sz="4" w:space="0" w:color="000000"/>
              <w:left w:val="single" w:sz="4" w:space="0" w:color="000000"/>
              <w:bottom w:val="single" w:sz="4" w:space="0" w:color="000000"/>
              <w:right w:val="single" w:sz="4" w:space="0" w:color="000000"/>
            </w:tcBorders>
            <w:vAlign w:val="center"/>
          </w:tcPr>
          <w:p w14:paraId="56A4FFC1" w14:textId="77777777" w:rsidR="00CD63AD" w:rsidRPr="003D5668" w:rsidRDefault="00CD63AD" w:rsidP="003D5668">
            <w:pPr>
              <w:widowControl w:val="0"/>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3D5668">
              <w:rPr>
                <w:rFonts w:ascii="Palatino Linotype" w:eastAsia="Times New Roman" w:hAnsi="Palatino Linotype" w:cs="Calisto MT"/>
                <w:sz w:val="16"/>
                <w:szCs w:val="16"/>
                <w:lang w:eastAsia="ar-SA"/>
              </w:rPr>
              <w:t>125.000</w:t>
            </w:r>
          </w:p>
          <w:p w14:paraId="12F46210" w14:textId="77777777" w:rsidR="00CD63AD" w:rsidRPr="003D5668" w:rsidRDefault="00CD63AD" w:rsidP="003D5668">
            <w:pPr>
              <w:widowControl w:val="0"/>
              <w:tabs>
                <w:tab w:val="left" w:pos="10206"/>
              </w:tabs>
              <w:suppressAutoHyphens/>
              <w:spacing w:after="0" w:line="240" w:lineRule="auto"/>
              <w:jc w:val="center"/>
              <w:rPr>
                <w:rFonts w:ascii="Palatino Linotype" w:eastAsia="Times New Roman" w:hAnsi="Palatino Linotype" w:cs="Calisto MT"/>
                <w:sz w:val="16"/>
                <w:szCs w:val="16"/>
                <w:lang w:eastAsia="ar-SA"/>
              </w:rPr>
            </w:pPr>
          </w:p>
        </w:tc>
        <w:tc>
          <w:tcPr>
            <w:tcW w:w="677" w:type="pct"/>
            <w:gridSpan w:val="2"/>
            <w:tcBorders>
              <w:top w:val="single" w:sz="4" w:space="0" w:color="000000"/>
              <w:left w:val="single" w:sz="4" w:space="0" w:color="000000"/>
              <w:bottom w:val="single" w:sz="4" w:space="0" w:color="000000"/>
              <w:right w:val="single" w:sz="4" w:space="0" w:color="000000"/>
            </w:tcBorders>
            <w:vAlign w:val="center"/>
          </w:tcPr>
          <w:p w14:paraId="4462B636" w14:textId="77777777" w:rsidR="00CD63AD" w:rsidRPr="003D5668" w:rsidRDefault="00CD63AD" w:rsidP="003D5668">
            <w:pPr>
              <w:widowControl w:val="0"/>
              <w:suppressAutoHyphens/>
              <w:spacing w:after="0" w:line="300" w:lineRule="exact"/>
              <w:jc w:val="center"/>
              <w:rPr>
                <w:rFonts w:ascii="Palatino Linotype" w:eastAsia="Times-Roman" w:hAnsi="Palatino Linotype" w:cs="Times-Roman"/>
                <w:sz w:val="16"/>
                <w:szCs w:val="16"/>
                <w:lang w:eastAsia="ar-SA"/>
              </w:rPr>
            </w:pPr>
            <w:r w:rsidRPr="003D5668">
              <w:rPr>
                <w:rFonts w:ascii="Palatino Linotype" w:eastAsia="Times-Roman" w:hAnsi="Palatino Linotype" w:cs="Times-Roman"/>
                <w:sz w:val="16"/>
                <w:szCs w:val="16"/>
                <w:lang w:eastAsia="ar-SA"/>
              </w:rPr>
              <w:t>€ 0,03</w:t>
            </w:r>
          </w:p>
          <w:p w14:paraId="19F50A83" w14:textId="77777777" w:rsidR="00CD63AD" w:rsidRPr="003D5668" w:rsidRDefault="00CD63AD" w:rsidP="003D5668">
            <w:pPr>
              <w:widowControl w:val="0"/>
              <w:suppressAutoHyphens/>
              <w:spacing w:after="0" w:line="300" w:lineRule="exact"/>
              <w:jc w:val="center"/>
              <w:rPr>
                <w:rFonts w:ascii="Palatino Linotype" w:eastAsia="Times-Roman" w:hAnsi="Palatino Linotype" w:cs="Times-Roman"/>
                <w:sz w:val="16"/>
                <w:szCs w:val="16"/>
                <w:lang w:eastAsia="ar-SA"/>
              </w:rPr>
            </w:pPr>
          </w:p>
        </w:tc>
        <w:tc>
          <w:tcPr>
            <w:tcW w:w="767" w:type="pct"/>
            <w:tcBorders>
              <w:top w:val="single" w:sz="4" w:space="0" w:color="000000"/>
              <w:left w:val="single" w:sz="4" w:space="0" w:color="000000"/>
              <w:bottom w:val="single" w:sz="4" w:space="0" w:color="000000"/>
              <w:right w:val="single" w:sz="4" w:space="0" w:color="000000"/>
            </w:tcBorders>
            <w:vAlign w:val="center"/>
          </w:tcPr>
          <w:p w14:paraId="68A115B6" w14:textId="77777777" w:rsidR="00CD63AD" w:rsidRPr="003D5668" w:rsidRDefault="00CD63AD" w:rsidP="003D5668">
            <w:pPr>
              <w:suppressAutoHyphens/>
              <w:spacing w:after="0" w:line="300" w:lineRule="exact"/>
              <w:jc w:val="center"/>
              <w:rPr>
                <w:rFonts w:ascii="Palatino Linotype" w:eastAsia="Times-Roman" w:hAnsi="Palatino Linotype" w:cs="Times-Roman"/>
                <w:sz w:val="16"/>
                <w:szCs w:val="16"/>
                <w:lang w:eastAsia="ar-SA"/>
              </w:rPr>
            </w:pPr>
            <w:r w:rsidRPr="003D5668">
              <w:rPr>
                <w:rFonts w:ascii="Palatino Linotype" w:eastAsia="Times-Roman" w:hAnsi="Palatino Linotype" w:cs="Times-Roman"/>
                <w:sz w:val="16"/>
                <w:szCs w:val="16"/>
                <w:lang w:eastAsia="ar-SA"/>
              </w:rPr>
              <w:t>€ 3.750,00</w:t>
            </w:r>
          </w:p>
          <w:p w14:paraId="06CAC3F5" w14:textId="77777777" w:rsidR="00CD63AD" w:rsidRPr="003D5668" w:rsidRDefault="00CD63AD" w:rsidP="003D5668">
            <w:pPr>
              <w:suppressAutoHyphens/>
              <w:spacing w:after="0" w:line="300" w:lineRule="exact"/>
              <w:jc w:val="center"/>
              <w:rPr>
                <w:rFonts w:ascii="Palatino Linotype" w:eastAsia="Times-Roman" w:hAnsi="Palatino Linotype" w:cs="Times-Roman"/>
                <w:sz w:val="16"/>
                <w:szCs w:val="16"/>
                <w:lang w:eastAsia="ar-SA"/>
              </w:rPr>
            </w:pPr>
          </w:p>
        </w:tc>
      </w:tr>
      <w:tr w:rsidR="00CD63AD" w:rsidRPr="003D5668" w14:paraId="550DBE6B" w14:textId="77777777" w:rsidTr="00CD63AD">
        <w:trPr>
          <w:trHeight w:val="373"/>
          <w:jc w:val="center"/>
        </w:trPr>
        <w:tc>
          <w:tcPr>
            <w:tcW w:w="406" w:type="pct"/>
            <w:vMerge/>
            <w:tcBorders>
              <w:left w:val="single" w:sz="4" w:space="0" w:color="000000"/>
            </w:tcBorders>
            <w:shd w:val="clear" w:color="auto" w:fill="auto"/>
          </w:tcPr>
          <w:p w14:paraId="564679DD" w14:textId="77777777" w:rsidR="00CD63AD" w:rsidRPr="003D5668" w:rsidRDefault="00CD63AD" w:rsidP="003D5668">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p>
        </w:tc>
        <w:tc>
          <w:tcPr>
            <w:tcW w:w="2543" w:type="pct"/>
            <w:tcBorders>
              <w:top w:val="single" w:sz="4" w:space="0" w:color="000000"/>
              <w:left w:val="single" w:sz="4" w:space="0" w:color="000000"/>
              <w:bottom w:val="single" w:sz="4" w:space="0" w:color="000000"/>
            </w:tcBorders>
            <w:shd w:val="clear" w:color="auto" w:fill="auto"/>
            <w:vAlign w:val="center"/>
          </w:tcPr>
          <w:p w14:paraId="59C0107A" w14:textId="77777777" w:rsidR="00CD63AD" w:rsidRPr="003D5668" w:rsidRDefault="00CD63AD" w:rsidP="003D5668">
            <w:pPr>
              <w:spacing w:after="0" w:line="240" w:lineRule="auto"/>
              <w:rPr>
                <w:rFonts w:ascii="Palatino Linotype" w:eastAsia="Times New Roman" w:hAnsi="Palatino Linotype" w:cs="Calibri"/>
                <w:b/>
                <w:color w:val="000000"/>
                <w:sz w:val="16"/>
                <w:szCs w:val="16"/>
                <w:lang w:eastAsia="it-IT"/>
              </w:rPr>
            </w:pPr>
            <w:proofErr w:type="spellStart"/>
            <w:proofErr w:type="gramStart"/>
            <w:r w:rsidRPr="003D5668">
              <w:rPr>
                <w:rFonts w:ascii="Palatino Linotype" w:eastAsia="Times New Roman" w:hAnsi="Palatino Linotype" w:cs="Calibri"/>
                <w:color w:val="000000"/>
                <w:sz w:val="16"/>
                <w:szCs w:val="16"/>
                <w:lang w:val="en-US" w:eastAsia="it-IT"/>
              </w:rPr>
              <w:t>mis</w:t>
            </w:r>
            <w:proofErr w:type="spellEnd"/>
            <w:proofErr w:type="gramEnd"/>
            <w:r w:rsidRPr="003D5668">
              <w:rPr>
                <w:rFonts w:ascii="Palatino Linotype" w:eastAsia="Times New Roman" w:hAnsi="Palatino Linotype" w:cs="Calibri"/>
                <w:color w:val="000000"/>
                <w:sz w:val="16"/>
                <w:szCs w:val="16"/>
                <w:lang w:val="en-US" w:eastAsia="it-IT"/>
              </w:rPr>
              <w:t>. 36x40</w:t>
            </w:r>
          </w:p>
        </w:tc>
        <w:tc>
          <w:tcPr>
            <w:tcW w:w="607" w:type="pct"/>
            <w:tcBorders>
              <w:top w:val="single" w:sz="4" w:space="0" w:color="000000"/>
              <w:left w:val="single" w:sz="4" w:space="0" w:color="000000"/>
              <w:bottom w:val="single" w:sz="4" w:space="0" w:color="000000"/>
              <w:right w:val="single" w:sz="4" w:space="0" w:color="000000"/>
            </w:tcBorders>
            <w:vAlign w:val="center"/>
          </w:tcPr>
          <w:p w14:paraId="3844F814" w14:textId="77777777" w:rsidR="00CD63AD" w:rsidRPr="003D5668" w:rsidRDefault="00CD63AD" w:rsidP="003D5668">
            <w:pPr>
              <w:widowControl w:val="0"/>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3D5668">
              <w:rPr>
                <w:rFonts w:ascii="Palatino Linotype" w:eastAsia="Times New Roman" w:hAnsi="Palatino Linotype" w:cs="Calisto MT"/>
                <w:sz w:val="16"/>
                <w:szCs w:val="16"/>
                <w:lang w:eastAsia="ar-SA"/>
              </w:rPr>
              <w:t>400.000</w:t>
            </w:r>
          </w:p>
        </w:tc>
        <w:tc>
          <w:tcPr>
            <w:tcW w:w="677" w:type="pct"/>
            <w:gridSpan w:val="2"/>
            <w:tcBorders>
              <w:top w:val="single" w:sz="4" w:space="0" w:color="000000"/>
              <w:left w:val="single" w:sz="4" w:space="0" w:color="000000"/>
              <w:bottom w:val="single" w:sz="4" w:space="0" w:color="000000"/>
              <w:right w:val="single" w:sz="4" w:space="0" w:color="000000"/>
            </w:tcBorders>
            <w:vAlign w:val="center"/>
          </w:tcPr>
          <w:p w14:paraId="48EDF659" w14:textId="77777777" w:rsidR="00CD63AD" w:rsidRPr="003D5668" w:rsidRDefault="00CD63AD" w:rsidP="003D5668">
            <w:pPr>
              <w:widowControl w:val="0"/>
              <w:suppressAutoHyphens/>
              <w:spacing w:after="0" w:line="300" w:lineRule="exact"/>
              <w:jc w:val="center"/>
              <w:rPr>
                <w:rFonts w:ascii="Palatino Linotype" w:eastAsia="Times-Roman" w:hAnsi="Palatino Linotype" w:cs="Times-Roman"/>
                <w:sz w:val="16"/>
                <w:szCs w:val="16"/>
                <w:lang w:eastAsia="ar-SA"/>
              </w:rPr>
            </w:pPr>
            <w:r w:rsidRPr="003D5668">
              <w:rPr>
                <w:rFonts w:ascii="Palatino Linotype" w:eastAsia="Times-Roman" w:hAnsi="Palatino Linotype" w:cs="Times-Roman"/>
                <w:sz w:val="16"/>
                <w:szCs w:val="16"/>
                <w:lang w:eastAsia="ar-SA"/>
              </w:rPr>
              <w:t>€ 0,04</w:t>
            </w:r>
          </w:p>
        </w:tc>
        <w:tc>
          <w:tcPr>
            <w:tcW w:w="767" w:type="pct"/>
            <w:tcBorders>
              <w:top w:val="single" w:sz="4" w:space="0" w:color="000000"/>
              <w:left w:val="single" w:sz="4" w:space="0" w:color="000000"/>
              <w:bottom w:val="single" w:sz="4" w:space="0" w:color="000000"/>
              <w:right w:val="single" w:sz="4" w:space="0" w:color="000000"/>
            </w:tcBorders>
            <w:vAlign w:val="center"/>
          </w:tcPr>
          <w:p w14:paraId="6C10A16D" w14:textId="77777777" w:rsidR="00CD63AD" w:rsidRPr="003D5668" w:rsidRDefault="00CD63AD" w:rsidP="003D5668">
            <w:pPr>
              <w:suppressAutoHyphens/>
              <w:spacing w:after="0" w:line="300" w:lineRule="exact"/>
              <w:jc w:val="center"/>
              <w:rPr>
                <w:rFonts w:ascii="Palatino Linotype" w:eastAsia="Times-Roman" w:hAnsi="Palatino Linotype" w:cs="Times-Roman"/>
                <w:sz w:val="16"/>
                <w:szCs w:val="16"/>
                <w:lang w:eastAsia="ar-SA"/>
              </w:rPr>
            </w:pPr>
            <w:r w:rsidRPr="003D5668">
              <w:rPr>
                <w:rFonts w:ascii="Palatino Linotype" w:eastAsia="Times-Roman" w:hAnsi="Palatino Linotype" w:cs="Times-Roman"/>
                <w:sz w:val="16"/>
                <w:szCs w:val="16"/>
                <w:lang w:eastAsia="ar-SA"/>
              </w:rPr>
              <w:t>€ 16.000,00</w:t>
            </w:r>
          </w:p>
        </w:tc>
      </w:tr>
      <w:tr w:rsidR="00CD63AD" w:rsidRPr="003D5668" w14:paraId="11591080" w14:textId="77777777" w:rsidTr="00CD63AD">
        <w:trPr>
          <w:trHeight w:val="646"/>
          <w:jc w:val="center"/>
        </w:trPr>
        <w:tc>
          <w:tcPr>
            <w:tcW w:w="406" w:type="pct"/>
            <w:vMerge/>
            <w:tcBorders>
              <w:left w:val="single" w:sz="4" w:space="0" w:color="000000"/>
              <w:bottom w:val="single" w:sz="4" w:space="0" w:color="000000"/>
            </w:tcBorders>
            <w:shd w:val="clear" w:color="auto" w:fill="auto"/>
            <w:vAlign w:val="center"/>
          </w:tcPr>
          <w:p w14:paraId="0B4EF766" w14:textId="77777777" w:rsidR="00CD63AD" w:rsidRPr="003D5668" w:rsidRDefault="00CD63AD" w:rsidP="003D5668">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p>
        </w:tc>
        <w:tc>
          <w:tcPr>
            <w:tcW w:w="2543" w:type="pct"/>
            <w:tcBorders>
              <w:top w:val="single" w:sz="4" w:space="0" w:color="000000"/>
              <w:left w:val="single" w:sz="4" w:space="0" w:color="000000"/>
              <w:bottom w:val="single" w:sz="4" w:space="0" w:color="000000"/>
            </w:tcBorders>
            <w:shd w:val="clear" w:color="auto" w:fill="auto"/>
            <w:vAlign w:val="center"/>
          </w:tcPr>
          <w:p w14:paraId="144AB458" w14:textId="77777777" w:rsidR="00CD63AD" w:rsidRPr="003D5668" w:rsidRDefault="00CD63AD" w:rsidP="003D5668">
            <w:pPr>
              <w:spacing w:after="0" w:line="240" w:lineRule="auto"/>
              <w:rPr>
                <w:rFonts w:ascii="Palatino Linotype" w:eastAsia="Times New Roman" w:hAnsi="Palatino Linotype" w:cs="Calibri"/>
                <w:b/>
                <w:color w:val="000000"/>
                <w:sz w:val="16"/>
                <w:szCs w:val="16"/>
                <w:lang w:eastAsia="it-IT"/>
              </w:rPr>
            </w:pPr>
            <w:r w:rsidRPr="003D5668">
              <w:rPr>
                <w:rFonts w:ascii="Palatino Linotype" w:eastAsia="Times-Roman" w:hAnsi="Palatino Linotype" w:cs="Times-Roman"/>
                <w:b/>
                <w:sz w:val="16"/>
                <w:szCs w:val="16"/>
                <w:lang w:eastAsia="ar-SA"/>
              </w:rPr>
              <w:t>TOTALE</w:t>
            </w:r>
          </w:p>
        </w:tc>
        <w:tc>
          <w:tcPr>
            <w:tcW w:w="607" w:type="pct"/>
            <w:tcBorders>
              <w:top w:val="single" w:sz="4" w:space="0" w:color="000000"/>
              <w:left w:val="single" w:sz="4" w:space="0" w:color="000000"/>
              <w:bottom w:val="single" w:sz="4" w:space="0" w:color="000000"/>
              <w:right w:val="single" w:sz="4" w:space="0" w:color="000000"/>
            </w:tcBorders>
            <w:vAlign w:val="center"/>
          </w:tcPr>
          <w:p w14:paraId="10F55EFA" w14:textId="77777777" w:rsidR="00CD63AD" w:rsidRPr="003D5668" w:rsidRDefault="00CD63AD" w:rsidP="003D5668">
            <w:pPr>
              <w:widowControl w:val="0"/>
              <w:suppressAutoHyphens/>
              <w:spacing w:after="0" w:line="240" w:lineRule="auto"/>
              <w:jc w:val="center"/>
              <w:rPr>
                <w:rFonts w:ascii="Palatino Linotype" w:eastAsia="Times New Roman" w:hAnsi="Palatino Linotype" w:cs="Calibri Light"/>
                <w:sz w:val="16"/>
                <w:szCs w:val="16"/>
                <w:lang w:eastAsia="ar-SA"/>
              </w:rPr>
            </w:pPr>
          </w:p>
        </w:tc>
        <w:tc>
          <w:tcPr>
            <w:tcW w:w="677" w:type="pct"/>
            <w:gridSpan w:val="2"/>
            <w:tcBorders>
              <w:top w:val="single" w:sz="4" w:space="0" w:color="000000"/>
              <w:left w:val="single" w:sz="4" w:space="0" w:color="000000"/>
              <w:bottom w:val="single" w:sz="4" w:space="0" w:color="000000"/>
              <w:right w:val="single" w:sz="4" w:space="0" w:color="000000"/>
            </w:tcBorders>
            <w:vAlign w:val="center"/>
          </w:tcPr>
          <w:p w14:paraId="3049497B" w14:textId="77777777" w:rsidR="00CD63AD" w:rsidRPr="003D5668" w:rsidRDefault="00CD63AD" w:rsidP="003D5668">
            <w:pPr>
              <w:widowControl w:val="0"/>
              <w:suppressAutoHyphens/>
              <w:spacing w:after="0" w:line="300" w:lineRule="exact"/>
              <w:jc w:val="center"/>
              <w:rPr>
                <w:rFonts w:ascii="Palatino Linotype" w:eastAsia="Times-Roman" w:hAnsi="Palatino Linotype" w:cs="Times-Roman"/>
                <w:sz w:val="16"/>
                <w:szCs w:val="16"/>
                <w:lang w:eastAsia="ar-SA"/>
              </w:rPr>
            </w:pPr>
          </w:p>
        </w:tc>
        <w:tc>
          <w:tcPr>
            <w:tcW w:w="767" w:type="pct"/>
            <w:tcBorders>
              <w:top w:val="single" w:sz="4" w:space="0" w:color="000000"/>
              <w:left w:val="single" w:sz="4" w:space="0" w:color="000000"/>
              <w:bottom w:val="single" w:sz="4" w:space="0" w:color="000000"/>
              <w:right w:val="single" w:sz="4" w:space="0" w:color="000000"/>
            </w:tcBorders>
            <w:vAlign w:val="center"/>
          </w:tcPr>
          <w:p w14:paraId="0694B10E" w14:textId="77777777" w:rsidR="00CD63AD" w:rsidRPr="00171CCC" w:rsidRDefault="00CD63AD" w:rsidP="003D5668">
            <w:pPr>
              <w:suppressAutoHyphens/>
              <w:spacing w:after="0" w:line="300" w:lineRule="exact"/>
              <w:jc w:val="center"/>
              <w:rPr>
                <w:rFonts w:ascii="Palatino Linotype" w:eastAsia="Times-Roman" w:hAnsi="Palatino Linotype" w:cs="Times-Roman"/>
                <w:b/>
                <w:sz w:val="16"/>
                <w:szCs w:val="16"/>
                <w:lang w:eastAsia="ar-SA"/>
              </w:rPr>
            </w:pPr>
            <w:r w:rsidRPr="00171CCC">
              <w:rPr>
                <w:rFonts w:ascii="Palatino Linotype" w:eastAsia="Times-Roman" w:hAnsi="Palatino Linotype" w:cs="Times-Roman"/>
                <w:b/>
                <w:sz w:val="16"/>
                <w:szCs w:val="16"/>
                <w:lang w:eastAsia="ar-SA"/>
              </w:rPr>
              <w:t>€19.750,00</w:t>
            </w:r>
          </w:p>
        </w:tc>
      </w:tr>
      <w:tr w:rsidR="00CD63AD" w:rsidRPr="003D5668" w14:paraId="7A063470" w14:textId="77777777" w:rsidTr="00CD63AD">
        <w:trPr>
          <w:trHeight w:val="1184"/>
          <w:jc w:val="center"/>
        </w:trPr>
        <w:tc>
          <w:tcPr>
            <w:tcW w:w="406" w:type="pct"/>
            <w:tcBorders>
              <w:top w:val="single" w:sz="4" w:space="0" w:color="000000"/>
              <w:left w:val="single" w:sz="4" w:space="0" w:color="000000"/>
              <w:bottom w:val="single" w:sz="4" w:space="0" w:color="000000"/>
            </w:tcBorders>
            <w:shd w:val="clear" w:color="auto" w:fill="E0E0E0"/>
            <w:vAlign w:val="center"/>
          </w:tcPr>
          <w:p w14:paraId="26263149" w14:textId="77777777" w:rsidR="00CD63AD" w:rsidRPr="003D5668" w:rsidRDefault="00CD63AD" w:rsidP="00CD63AD">
            <w:pPr>
              <w:tabs>
                <w:tab w:val="left" w:pos="10206"/>
              </w:tabs>
              <w:suppressAutoHyphens/>
              <w:spacing w:after="0" w:line="240" w:lineRule="auto"/>
              <w:ind w:right="-108"/>
              <w:jc w:val="center"/>
              <w:rPr>
                <w:rFonts w:ascii="Palatino Linotype" w:eastAsia="Times New Roman" w:hAnsi="Palatino Linotype" w:cs="Calisto MT"/>
                <w:sz w:val="16"/>
                <w:szCs w:val="16"/>
                <w:lang w:eastAsia="ar-SA"/>
              </w:rPr>
            </w:pPr>
            <w:r w:rsidRPr="003D5668">
              <w:rPr>
                <w:rFonts w:ascii="Palatino Linotype" w:eastAsia="Times New Roman" w:hAnsi="Palatino Linotype" w:cs="Calisto MT"/>
                <w:sz w:val="16"/>
                <w:szCs w:val="16"/>
                <w:lang w:eastAsia="ar-SA"/>
              </w:rPr>
              <w:lastRenderedPageBreak/>
              <w:t>LOTTO N.</w:t>
            </w:r>
          </w:p>
          <w:p w14:paraId="279F37A4" w14:textId="77777777" w:rsidR="00CD63AD" w:rsidRPr="003D5668" w:rsidRDefault="00CD63AD" w:rsidP="00CD63AD">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p>
        </w:tc>
        <w:tc>
          <w:tcPr>
            <w:tcW w:w="2543" w:type="pct"/>
            <w:tcBorders>
              <w:top w:val="single" w:sz="4" w:space="0" w:color="000000"/>
              <w:left w:val="single" w:sz="4" w:space="0" w:color="000000"/>
              <w:bottom w:val="single" w:sz="4" w:space="0" w:color="000000"/>
            </w:tcBorders>
            <w:shd w:val="clear" w:color="auto" w:fill="E0E0E0"/>
            <w:vAlign w:val="center"/>
          </w:tcPr>
          <w:p w14:paraId="2226535D" w14:textId="223D818E" w:rsidR="00CD63AD" w:rsidRPr="003D5668" w:rsidRDefault="00CD63AD" w:rsidP="00CD63AD">
            <w:pPr>
              <w:spacing w:after="0" w:line="240" w:lineRule="auto"/>
              <w:jc w:val="center"/>
              <w:rPr>
                <w:rFonts w:ascii="Palatino Linotype" w:eastAsia="Times New Roman" w:hAnsi="Palatino Linotype" w:cs="Calibri"/>
                <w:b/>
                <w:color w:val="000000"/>
                <w:sz w:val="16"/>
                <w:szCs w:val="16"/>
                <w:lang w:eastAsia="it-IT"/>
              </w:rPr>
            </w:pPr>
            <w:r w:rsidRPr="003D5668">
              <w:rPr>
                <w:rFonts w:ascii="Palatino Linotype" w:eastAsia="Times New Roman" w:hAnsi="Palatino Linotype" w:cs="Calisto MT"/>
                <w:sz w:val="16"/>
                <w:szCs w:val="16"/>
                <w:lang w:eastAsia="ar-SA"/>
              </w:rPr>
              <w:t>DESCRIZIONE FORNITURA</w:t>
            </w:r>
          </w:p>
        </w:tc>
        <w:tc>
          <w:tcPr>
            <w:tcW w:w="607" w:type="pct"/>
            <w:tcBorders>
              <w:top w:val="single" w:sz="4" w:space="0" w:color="000000"/>
              <w:left w:val="single" w:sz="4" w:space="0" w:color="000000"/>
              <w:bottom w:val="single" w:sz="4" w:space="0" w:color="000000"/>
              <w:right w:val="single" w:sz="4" w:space="0" w:color="000000"/>
            </w:tcBorders>
            <w:shd w:val="clear" w:color="auto" w:fill="E0E0E0"/>
            <w:vAlign w:val="center"/>
          </w:tcPr>
          <w:p w14:paraId="3358E6E2" w14:textId="2C9FFBBB" w:rsidR="00CD63AD" w:rsidRPr="003D5668" w:rsidRDefault="00CD63AD" w:rsidP="00CD63AD">
            <w:pPr>
              <w:widowControl w:val="0"/>
              <w:suppressAutoHyphens/>
              <w:spacing w:after="0" w:line="240" w:lineRule="auto"/>
              <w:jc w:val="center"/>
              <w:rPr>
                <w:rFonts w:ascii="Palatino Linotype" w:eastAsia="Times New Roman" w:hAnsi="Palatino Linotype" w:cs="Calibri Light"/>
                <w:sz w:val="16"/>
                <w:szCs w:val="16"/>
                <w:lang w:eastAsia="ar-SA"/>
              </w:rPr>
            </w:pPr>
            <w:r w:rsidRPr="003D5668">
              <w:rPr>
                <w:rFonts w:ascii="Palatino Linotype" w:eastAsia="Times New Roman" w:hAnsi="Palatino Linotype" w:cs="Calisto MT"/>
                <w:sz w:val="16"/>
                <w:szCs w:val="16"/>
                <w:lang w:eastAsia="ar-SA"/>
              </w:rPr>
              <w:t>QTA’ RICHIESTE</w:t>
            </w:r>
          </w:p>
        </w:tc>
        <w:tc>
          <w:tcPr>
            <w:tcW w:w="677" w:type="pct"/>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1088F1EE" w14:textId="77777777" w:rsidR="00CD63AD" w:rsidRPr="003D5668" w:rsidRDefault="00CD63AD" w:rsidP="00CD63AD">
            <w:pPr>
              <w:widowControl w:val="0"/>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3D5668">
              <w:rPr>
                <w:rFonts w:ascii="Palatino Linotype" w:eastAsia="Times New Roman" w:hAnsi="Palatino Linotype" w:cs="Calisto MT"/>
                <w:sz w:val="16"/>
                <w:szCs w:val="16"/>
                <w:lang w:eastAsia="ar-SA"/>
              </w:rPr>
              <w:t>PREZZO UNITARIO</w:t>
            </w:r>
          </w:p>
          <w:p w14:paraId="749E4C9B" w14:textId="70B5E564" w:rsidR="00CD63AD" w:rsidRPr="003D5668" w:rsidRDefault="00CD63AD" w:rsidP="00CD63AD">
            <w:pPr>
              <w:widowControl w:val="0"/>
              <w:suppressAutoHyphens/>
              <w:spacing w:after="0" w:line="300" w:lineRule="exact"/>
              <w:jc w:val="center"/>
              <w:rPr>
                <w:rFonts w:ascii="Palatino Linotype" w:eastAsia="Times-Roman" w:hAnsi="Palatino Linotype" w:cs="Times-Roman"/>
                <w:sz w:val="16"/>
                <w:szCs w:val="16"/>
                <w:lang w:eastAsia="ar-SA"/>
              </w:rPr>
            </w:pPr>
            <w:r w:rsidRPr="003D5668">
              <w:rPr>
                <w:rFonts w:ascii="Palatino Linotype" w:eastAsia="Times New Roman" w:hAnsi="Palatino Linotype" w:cs="Calisto MT"/>
                <w:sz w:val="16"/>
                <w:szCs w:val="16"/>
                <w:lang w:eastAsia="ar-SA"/>
              </w:rPr>
              <w:t>a base d’Asta</w:t>
            </w:r>
          </w:p>
        </w:tc>
        <w:tc>
          <w:tcPr>
            <w:tcW w:w="767" w:type="pct"/>
            <w:tcBorders>
              <w:top w:val="single" w:sz="4" w:space="0" w:color="000000"/>
              <w:left w:val="single" w:sz="4" w:space="0" w:color="000000"/>
              <w:bottom w:val="single" w:sz="4" w:space="0" w:color="000000"/>
              <w:right w:val="single" w:sz="4" w:space="0" w:color="000000"/>
            </w:tcBorders>
            <w:shd w:val="clear" w:color="auto" w:fill="E0E0E0"/>
            <w:vAlign w:val="center"/>
          </w:tcPr>
          <w:p w14:paraId="0D2E146F" w14:textId="77777777" w:rsidR="00CD63AD" w:rsidRPr="003D5668" w:rsidRDefault="00CD63AD" w:rsidP="00CD63AD">
            <w:pPr>
              <w:widowControl w:val="0"/>
              <w:tabs>
                <w:tab w:val="left" w:pos="10206"/>
              </w:tabs>
              <w:suppressAutoHyphens/>
              <w:spacing w:after="0" w:line="240" w:lineRule="auto"/>
              <w:jc w:val="center"/>
              <w:rPr>
                <w:rFonts w:ascii="Palatino Linotype" w:eastAsia="Times New Roman" w:hAnsi="Palatino Linotype" w:cs="Calisto MT"/>
                <w:sz w:val="16"/>
                <w:szCs w:val="16"/>
                <w:lang w:eastAsia="ar-SA"/>
              </w:rPr>
            </w:pPr>
            <w:r w:rsidRPr="003D5668">
              <w:rPr>
                <w:rFonts w:ascii="Palatino Linotype" w:eastAsia="Times New Roman" w:hAnsi="Palatino Linotype" w:cs="Calisto MT"/>
                <w:sz w:val="16"/>
                <w:szCs w:val="16"/>
                <w:lang w:eastAsia="ar-SA"/>
              </w:rPr>
              <w:t>IMPORTO COMPLESSIVO</w:t>
            </w:r>
          </w:p>
          <w:p w14:paraId="77EDD4B6" w14:textId="3BD29767" w:rsidR="00CD63AD" w:rsidRPr="003D5668" w:rsidRDefault="00CD63AD" w:rsidP="00CD63AD">
            <w:pPr>
              <w:suppressAutoHyphens/>
              <w:spacing w:after="0" w:line="300" w:lineRule="exact"/>
              <w:jc w:val="center"/>
              <w:rPr>
                <w:rFonts w:ascii="Palatino Linotype" w:eastAsia="Times-Roman" w:hAnsi="Palatino Linotype" w:cs="Times-Roman"/>
                <w:sz w:val="16"/>
                <w:szCs w:val="16"/>
                <w:lang w:eastAsia="ar-SA"/>
              </w:rPr>
            </w:pPr>
            <w:r w:rsidRPr="003D5668">
              <w:rPr>
                <w:rFonts w:ascii="Palatino Linotype" w:eastAsia="Times New Roman" w:hAnsi="Palatino Linotype" w:cs="Calisto MT"/>
                <w:sz w:val="16"/>
                <w:szCs w:val="16"/>
                <w:lang w:eastAsia="ar-SA"/>
              </w:rPr>
              <w:t>a base d’Asta</w:t>
            </w:r>
          </w:p>
        </w:tc>
      </w:tr>
      <w:tr w:rsidR="00CD63AD" w:rsidRPr="003D5668" w14:paraId="3F188DC7" w14:textId="77777777" w:rsidTr="00CD63AD">
        <w:trPr>
          <w:trHeight w:val="1184"/>
          <w:jc w:val="center"/>
        </w:trPr>
        <w:tc>
          <w:tcPr>
            <w:tcW w:w="406" w:type="pct"/>
            <w:tcBorders>
              <w:top w:val="single" w:sz="4" w:space="0" w:color="000000"/>
              <w:left w:val="single" w:sz="4" w:space="0" w:color="000000"/>
              <w:bottom w:val="single" w:sz="4" w:space="0" w:color="000000"/>
            </w:tcBorders>
            <w:shd w:val="clear" w:color="auto" w:fill="auto"/>
            <w:vAlign w:val="center"/>
          </w:tcPr>
          <w:p w14:paraId="20DAAAA3" w14:textId="77777777" w:rsidR="00CD63AD" w:rsidRPr="003D5668" w:rsidRDefault="00CD63AD" w:rsidP="003D5668">
            <w:pPr>
              <w:tabs>
                <w:tab w:val="left" w:pos="10206"/>
              </w:tabs>
              <w:suppressAutoHyphens/>
              <w:snapToGrid w:val="0"/>
              <w:spacing w:after="0" w:line="240" w:lineRule="auto"/>
              <w:jc w:val="center"/>
              <w:rPr>
                <w:rFonts w:ascii="Palatino Linotype" w:eastAsia="Times New Roman" w:hAnsi="Palatino Linotype" w:cs="Calisto MT"/>
                <w:b/>
                <w:sz w:val="16"/>
                <w:szCs w:val="16"/>
                <w:lang w:eastAsia="ar-SA"/>
              </w:rPr>
            </w:pPr>
          </w:p>
          <w:p w14:paraId="7FD0E22A" w14:textId="77777777" w:rsidR="00CD63AD" w:rsidRPr="003D5668" w:rsidRDefault="00CD63AD" w:rsidP="003D5668">
            <w:pPr>
              <w:tabs>
                <w:tab w:val="left" w:pos="10206"/>
              </w:tabs>
              <w:suppressAutoHyphens/>
              <w:snapToGrid w:val="0"/>
              <w:spacing w:after="0" w:line="240" w:lineRule="auto"/>
              <w:rPr>
                <w:rFonts w:ascii="Palatino Linotype" w:eastAsia="Times New Roman" w:hAnsi="Palatino Linotype" w:cs="Calisto MT"/>
                <w:b/>
                <w:sz w:val="16"/>
                <w:szCs w:val="16"/>
                <w:lang w:eastAsia="ar-SA"/>
              </w:rPr>
            </w:pPr>
            <w:r w:rsidRPr="003D5668">
              <w:rPr>
                <w:rFonts w:ascii="Palatino Linotype" w:eastAsia="Times New Roman" w:hAnsi="Palatino Linotype" w:cs="Calisto MT"/>
                <w:b/>
                <w:sz w:val="16"/>
                <w:szCs w:val="16"/>
                <w:lang w:eastAsia="ar-SA"/>
              </w:rPr>
              <w:t>2</w:t>
            </w:r>
          </w:p>
        </w:tc>
        <w:tc>
          <w:tcPr>
            <w:tcW w:w="2543" w:type="pct"/>
            <w:tcBorders>
              <w:top w:val="single" w:sz="4" w:space="0" w:color="000000"/>
              <w:left w:val="single" w:sz="4" w:space="0" w:color="000000"/>
              <w:bottom w:val="single" w:sz="4" w:space="0" w:color="000000"/>
            </w:tcBorders>
            <w:shd w:val="clear" w:color="auto" w:fill="auto"/>
            <w:vAlign w:val="center"/>
          </w:tcPr>
          <w:p w14:paraId="7B5551AF" w14:textId="77777777" w:rsidR="00CD63AD" w:rsidRPr="003D5668" w:rsidRDefault="00CD63AD" w:rsidP="003D5668">
            <w:pPr>
              <w:spacing w:after="0" w:line="240" w:lineRule="auto"/>
              <w:rPr>
                <w:rFonts w:ascii="Palatino Linotype" w:eastAsia="Times New Roman" w:hAnsi="Palatino Linotype" w:cs="Calibri"/>
                <w:color w:val="000000"/>
                <w:sz w:val="16"/>
                <w:szCs w:val="16"/>
                <w:lang w:eastAsia="it-IT"/>
              </w:rPr>
            </w:pPr>
            <w:r w:rsidRPr="003D5668">
              <w:rPr>
                <w:rFonts w:ascii="Palatino Linotype" w:eastAsia="Times New Roman" w:hAnsi="Palatino Linotype" w:cs="Calibri"/>
                <w:b/>
                <w:color w:val="000000"/>
                <w:sz w:val="16"/>
                <w:szCs w:val="16"/>
                <w:lang w:eastAsia="it-IT"/>
              </w:rPr>
              <w:t>GARZA STERILE ALLA PARAFFINA/VASELLINA</w:t>
            </w:r>
            <w:r w:rsidRPr="003D5668">
              <w:rPr>
                <w:rFonts w:ascii="Palatino Linotype" w:eastAsia="Times New Roman" w:hAnsi="Palatino Linotype" w:cs="Calibri"/>
                <w:color w:val="000000"/>
                <w:sz w:val="16"/>
                <w:szCs w:val="16"/>
                <w:lang w:eastAsia="it-IT"/>
              </w:rPr>
              <w:t xml:space="preserve"> costituita con tessuto in cotone a maglie aerate, completamente ed omogeneamente impregnata di paraffina bianca, nella misura di cm 10x10 circa.</w:t>
            </w:r>
          </w:p>
          <w:p w14:paraId="132B9F83" w14:textId="77777777" w:rsidR="00CD63AD" w:rsidRPr="003D5668" w:rsidRDefault="00CD63AD" w:rsidP="003D5668">
            <w:pPr>
              <w:spacing w:after="0" w:line="240" w:lineRule="auto"/>
              <w:rPr>
                <w:rFonts w:ascii="Palatino Linotype" w:eastAsia="Times New Roman" w:hAnsi="Palatino Linotype" w:cs="Calibri"/>
                <w:color w:val="000000"/>
                <w:sz w:val="16"/>
                <w:szCs w:val="16"/>
                <w:lang w:eastAsia="it-IT"/>
              </w:rPr>
            </w:pPr>
            <w:r w:rsidRPr="003D5668">
              <w:rPr>
                <w:rFonts w:ascii="Palatino Linotype" w:eastAsia="Times New Roman" w:hAnsi="Palatino Linotype" w:cs="Calibri"/>
                <w:color w:val="000000"/>
                <w:sz w:val="16"/>
                <w:szCs w:val="16"/>
                <w:lang w:eastAsia="it-IT"/>
              </w:rPr>
              <w:t xml:space="preserve">N.B.: </w:t>
            </w:r>
            <w:r w:rsidRPr="003D5668">
              <w:rPr>
                <w:rFonts w:ascii="Palatino Linotype" w:eastAsia="Times New Roman" w:hAnsi="Palatino Linotype" w:cs="Calibri"/>
                <w:b/>
                <w:color w:val="000000"/>
                <w:sz w:val="16"/>
                <w:szCs w:val="16"/>
                <w:lang w:eastAsia="it-IT"/>
              </w:rPr>
              <w:t>La garza deve essere sterile e confezionata in busta singola.</w:t>
            </w:r>
          </w:p>
        </w:tc>
        <w:tc>
          <w:tcPr>
            <w:tcW w:w="607" w:type="pct"/>
            <w:tcBorders>
              <w:top w:val="single" w:sz="4" w:space="0" w:color="000000"/>
              <w:left w:val="single" w:sz="4" w:space="0" w:color="000000"/>
              <w:bottom w:val="single" w:sz="4" w:space="0" w:color="000000"/>
              <w:right w:val="single" w:sz="4" w:space="0" w:color="000000"/>
            </w:tcBorders>
            <w:vAlign w:val="center"/>
          </w:tcPr>
          <w:p w14:paraId="0B931EAA" w14:textId="77777777" w:rsidR="00CD63AD" w:rsidRPr="003D5668" w:rsidRDefault="00CD63AD" w:rsidP="003D5668">
            <w:pPr>
              <w:widowControl w:val="0"/>
              <w:suppressAutoHyphens/>
              <w:spacing w:after="0" w:line="240" w:lineRule="auto"/>
              <w:jc w:val="center"/>
              <w:rPr>
                <w:rFonts w:ascii="Palatino Linotype" w:eastAsia="Times New Roman" w:hAnsi="Palatino Linotype" w:cs="Calibri Light"/>
                <w:sz w:val="16"/>
                <w:szCs w:val="16"/>
                <w:lang w:eastAsia="ar-SA"/>
              </w:rPr>
            </w:pPr>
            <w:r w:rsidRPr="003D5668">
              <w:rPr>
                <w:rFonts w:ascii="Palatino Linotype" w:eastAsia="Times New Roman" w:hAnsi="Palatino Linotype" w:cs="Calibri Light"/>
                <w:sz w:val="16"/>
                <w:szCs w:val="16"/>
                <w:lang w:eastAsia="ar-SA"/>
              </w:rPr>
              <w:t>20.000</w:t>
            </w:r>
          </w:p>
        </w:tc>
        <w:tc>
          <w:tcPr>
            <w:tcW w:w="677" w:type="pct"/>
            <w:gridSpan w:val="2"/>
            <w:tcBorders>
              <w:top w:val="single" w:sz="4" w:space="0" w:color="000000"/>
              <w:left w:val="single" w:sz="4" w:space="0" w:color="000000"/>
              <w:bottom w:val="single" w:sz="4" w:space="0" w:color="000000"/>
              <w:right w:val="single" w:sz="4" w:space="0" w:color="000000"/>
            </w:tcBorders>
            <w:vAlign w:val="center"/>
          </w:tcPr>
          <w:p w14:paraId="260C0A78" w14:textId="77777777" w:rsidR="00CD63AD" w:rsidRPr="003D5668" w:rsidRDefault="00CD63AD" w:rsidP="003D5668">
            <w:pPr>
              <w:widowControl w:val="0"/>
              <w:suppressAutoHyphens/>
              <w:spacing w:after="0" w:line="300" w:lineRule="exact"/>
              <w:jc w:val="center"/>
              <w:rPr>
                <w:rFonts w:ascii="Palatino Linotype" w:eastAsia="Times-Roman" w:hAnsi="Palatino Linotype" w:cs="Times-Roman"/>
                <w:sz w:val="16"/>
                <w:szCs w:val="16"/>
                <w:lang w:eastAsia="ar-SA"/>
              </w:rPr>
            </w:pPr>
            <w:r w:rsidRPr="003D5668">
              <w:rPr>
                <w:rFonts w:ascii="Palatino Linotype" w:eastAsia="Times-Roman" w:hAnsi="Palatino Linotype" w:cs="Times-Roman"/>
                <w:sz w:val="16"/>
                <w:szCs w:val="16"/>
                <w:lang w:eastAsia="ar-SA"/>
              </w:rPr>
              <w:t>€ 0,18</w:t>
            </w:r>
          </w:p>
        </w:tc>
        <w:tc>
          <w:tcPr>
            <w:tcW w:w="767" w:type="pct"/>
            <w:tcBorders>
              <w:top w:val="single" w:sz="4" w:space="0" w:color="000000"/>
              <w:left w:val="single" w:sz="4" w:space="0" w:color="000000"/>
              <w:bottom w:val="single" w:sz="4" w:space="0" w:color="000000"/>
              <w:right w:val="single" w:sz="4" w:space="0" w:color="000000"/>
            </w:tcBorders>
            <w:vAlign w:val="center"/>
          </w:tcPr>
          <w:p w14:paraId="36FA659A" w14:textId="77777777" w:rsidR="00CD63AD" w:rsidRPr="00171CCC" w:rsidRDefault="00CD63AD" w:rsidP="003D5668">
            <w:pPr>
              <w:suppressAutoHyphens/>
              <w:spacing w:after="0" w:line="300" w:lineRule="exact"/>
              <w:jc w:val="center"/>
              <w:rPr>
                <w:rFonts w:ascii="Palatino Linotype" w:eastAsia="Times-Roman" w:hAnsi="Palatino Linotype" w:cs="Times-Roman"/>
                <w:b/>
                <w:sz w:val="16"/>
                <w:szCs w:val="16"/>
                <w:lang w:eastAsia="ar-SA"/>
              </w:rPr>
            </w:pPr>
            <w:r w:rsidRPr="00171CCC">
              <w:rPr>
                <w:rFonts w:ascii="Palatino Linotype" w:eastAsia="Times-Roman" w:hAnsi="Palatino Linotype" w:cs="Times-Roman"/>
                <w:b/>
                <w:sz w:val="16"/>
                <w:szCs w:val="16"/>
                <w:lang w:eastAsia="ar-SA"/>
              </w:rPr>
              <w:t>€ 3.600,00</w:t>
            </w:r>
          </w:p>
        </w:tc>
      </w:tr>
      <w:tr w:rsidR="00171CCC" w:rsidRPr="003D5668" w14:paraId="2CB53F80" w14:textId="77777777" w:rsidTr="00171CCC">
        <w:trPr>
          <w:trHeight w:val="522"/>
          <w:jc w:val="center"/>
        </w:trPr>
        <w:tc>
          <w:tcPr>
            <w:tcW w:w="4193" w:type="pct"/>
            <w:gridSpan w:val="4"/>
            <w:tcBorders>
              <w:top w:val="single" w:sz="4" w:space="0" w:color="000000"/>
              <w:left w:val="single" w:sz="4" w:space="0" w:color="000000"/>
              <w:bottom w:val="single" w:sz="4" w:space="0" w:color="000000"/>
              <w:right w:val="single" w:sz="4" w:space="0" w:color="000000"/>
            </w:tcBorders>
            <w:vAlign w:val="center"/>
          </w:tcPr>
          <w:p w14:paraId="74761339" w14:textId="6B8A8D50" w:rsidR="00171CCC" w:rsidRPr="003D5668" w:rsidRDefault="00171CCC" w:rsidP="00171CCC">
            <w:pPr>
              <w:suppressAutoHyphens/>
              <w:spacing w:after="0" w:line="300" w:lineRule="exact"/>
              <w:jc w:val="center"/>
              <w:rPr>
                <w:rFonts w:ascii="Palatino Linotype" w:eastAsia="Times-Roman" w:hAnsi="Palatino Linotype" w:cs="Times-Roman"/>
                <w:sz w:val="16"/>
                <w:szCs w:val="16"/>
                <w:lang w:eastAsia="ar-SA"/>
              </w:rPr>
            </w:pPr>
            <w:r>
              <w:rPr>
                <w:rFonts w:ascii="Palatino Linotype" w:eastAsia="Times-Roman" w:hAnsi="Palatino Linotype" w:cs="Times-Roman"/>
                <w:b/>
                <w:sz w:val="16"/>
                <w:szCs w:val="16"/>
                <w:lang w:eastAsia="ar-SA"/>
              </w:rPr>
              <w:t xml:space="preserve">TOTALE FORNITURA                                                                                                                                                                  </w:t>
            </w:r>
          </w:p>
        </w:tc>
        <w:tc>
          <w:tcPr>
            <w:tcW w:w="807" w:type="pct"/>
            <w:gridSpan w:val="2"/>
            <w:tcBorders>
              <w:top w:val="single" w:sz="4" w:space="0" w:color="000000"/>
              <w:left w:val="single" w:sz="4" w:space="0" w:color="000000"/>
              <w:bottom w:val="single" w:sz="4" w:space="0" w:color="000000"/>
              <w:right w:val="single" w:sz="4" w:space="0" w:color="000000"/>
            </w:tcBorders>
            <w:vAlign w:val="center"/>
          </w:tcPr>
          <w:p w14:paraId="29EAB883" w14:textId="1F7F16DE" w:rsidR="00171CCC" w:rsidRPr="003D5668" w:rsidRDefault="00171CCC" w:rsidP="00CD63AD">
            <w:pPr>
              <w:suppressAutoHyphens/>
              <w:spacing w:after="0" w:line="300" w:lineRule="exact"/>
              <w:jc w:val="center"/>
              <w:rPr>
                <w:rFonts w:ascii="Palatino Linotype" w:eastAsia="Times-Roman" w:hAnsi="Palatino Linotype" w:cs="Times-Roman"/>
                <w:sz w:val="16"/>
                <w:szCs w:val="16"/>
                <w:lang w:eastAsia="ar-SA"/>
              </w:rPr>
            </w:pPr>
            <w:r w:rsidRPr="003D5668">
              <w:rPr>
                <w:rFonts w:ascii="Palatino Linotype" w:eastAsia="Times-Roman" w:hAnsi="Palatino Linotype" w:cs="Times-Roman"/>
                <w:b/>
                <w:sz w:val="16"/>
                <w:szCs w:val="16"/>
                <w:lang w:eastAsia="ar-SA"/>
              </w:rPr>
              <w:t>€ 23.350,00</w:t>
            </w:r>
          </w:p>
        </w:tc>
      </w:tr>
    </w:tbl>
    <w:p w14:paraId="30397845" w14:textId="095B1045" w:rsidR="00CC76C5" w:rsidRDefault="00CC76C5" w:rsidP="00A941E2">
      <w:pPr>
        <w:keepNext/>
        <w:spacing w:after="0" w:line="360" w:lineRule="auto"/>
        <w:contextualSpacing/>
        <w:jc w:val="both"/>
        <w:outlineLvl w:val="1"/>
        <w:rPr>
          <w:rFonts w:ascii="Palatino Linotype" w:hAnsi="Palatino Linotype"/>
          <w:sz w:val="20"/>
          <w:szCs w:val="20"/>
        </w:rPr>
      </w:pPr>
    </w:p>
    <w:p w14:paraId="2EEBBEC0" w14:textId="432F1901"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0" w:name="_Toc224549530"/>
      <w:r w:rsidRPr="00D354BA">
        <w:rPr>
          <w:rFonts w:ascii="Palatino Linotype" w:eastAsia="Times New Roman" w:hAnsi="Palatino Linotype" w:cs="Arial"/>
          <w:b/>
          <w:sz w:val="20"/>
          <w:szCs w:val="20"/>
          <w:u w:val="single"/>
          <w:lang w:eastAsia="it-IT"/>
        </w:rPr>
        <w:t xml:space="preserve">Art. </w:t>
      </w:r>
      <w:r w:rsidR="003D5668">
        <w:rPr>
          <w:rFonts w:ascii="Palatino Linotype" w:eastAsia="Times New Roman" w:hAnsi="Palatino Linotype" w:cs="Arial"/>
          <w:b/>
          <w:sz w:val="20"/>
          <w:szCs w:val="20"/>
          <w:u w:val="single"/>
          <w:lang w:eastAsia="it-IT"/>
        </w:rPr>
        <w:t>3</w:t>
      </w:r>
      <w:r w:rsidRPr="00D354BA">
        <w:rPr>
          <w:rFonts w:ascii="Palatino Linotype" w:eastAsia="Times New Roman" w:hAnsi="Palatino Linotype" w:cs="Arial"/>
          <w:b/>
          <w:sz w:val="20"/>
          <w:szCs w:val="20"/>
          <w:u w:val="single"/>
          <w:lang w:eastAsia="it-IT"/>
        </w:rPr>
        <w:t xml:space="preserve">-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0"/>
    </w:p>
    <w:p w14:paraId="62074C4A" w14:textId="00F54818" w:rsidR="00A6375E" w:rsidRPr="00B0519A" w:rsidRDefault="00A6375E" w:rsidP="00B0519A">
      <w:pPr>
        <w:keepNext/>
        <w:suppressAutoHyphens/>
        <w:spacing w:after="0"/>
        <w:jc w:val="both"/>
        <w:outlineLvl w:val="3"/>
        <w:rPr>
          <w:rFonts w:ascii="Palatino Linotype" w:eastAsia="Times New Roman" w:hAnsi="Palatino Linotype" w:cs="Arial"/>
          <w:sz w:val="20"/>
          <w:szCs w:val="20"/>
          <w:lang w:eastAsia="ar-SA"/>
        </w:rPr>
      </w:pPr>
      <w:bookmarkStart w:id="21" w:name="_Toc446076594"/>
      <w:bookmarkStart w:id="22"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461744">
        <w:rPr>
          <w:rFonts w:ascii="Palatino Linotype" w:hAnsi="Palatino Linotype"/>
          <w:b/>
          <w:sz w:val="20"/>
          <w:szCs w:val="20"/>
        </w:rPr>
        <w:t>6</w:t>
      </w:r>
      <w:r w:rsidRPr="00D354BA">
        <w:rPr>
          <w:rFonts w:ascii="Palatino Linotype" w:hAnsi="Palatino Linotype"/>
          <w:b/>
          <w:sz w:val="20"/>
          <w:szCs w:val="20"/>
        </w:rPr>
        <w:t xml:space="preserve"> mesi</w:t>
      </w:r>
      <w:r w:rsidRPr="00D354BA">
        <w:rPr>
          <w:rFonts w:ascii="Palatino Linotype" w:hAnsi="Palatino Linotype"/>
          <w:sz w:val="20"/>
          <w:szCs w:val="20"/>
        </w:rPr>
        <w:t xml:space="preserve"> decorrenti dalla data </w:t>
      </w:r>
      <w:r>
        <w:rPr>
          <w:rFonts w:ascii="Palatino Linotype" w:hAnsi="Palatino Linotype"/>
          <w:sz w:val="20"/>
          <w:szCs w:val="20"/>
        </w:rPr>
        <w:t xml:space="preserve">di stipula del contratto, </w:t>
      </w:r>
      <w:r w:rsidRPr="00D354BA">
        <w:rPr>
          <w:rFonts w:ascii="Palatino Linotype" w:hAnsi="Palatino Linotype"/>
          <w:sz w:val="20"/>
          <w:szCs w:val="20"/>
        </w:rPr>
        <w:t>nel rispetto di quanto previsto dall’art. 18 del Codice.</w:t>
      </w:r>
      <w:r w:rsidRPr="00D354BA">
        <w:rPr>
          <w:rFonts w:ascii="Palatino Linotype" w:eastAsia="Times New Roman" w:hAnsi="Palatino Linotype" w:cs="Arial"/>
          <w:sz w:val="20"/>
          <w:szCs w:val="20"/>
          <w:lang w:eastAsia="ar-SA"/>
        </w:rPr>
        <w:t xml:space="preserve"> </w:t>
      </w:r>
    </w:p>
    <w:p w14:paraId="78179297" w14:textId="55930BEB" w:rsidR="003D5668" w:rsidRPr="003D5668" w:rsidRDefault="00A6375E" w:rsidP="003D5668">
      <w:pPr>
        <w:keepNext/>
        <w:spacing w:after="0"/>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41C62E0B" w14:textId="77777777" w:rsidR="003D5668" w:rsidRDefault="003D5668" w:rsidP="00A941E2">
      <w:pPr>
        <w:spacing w:after="0"/>
        <w:jc w:val="both"/>
        <w:rPr>
          <w:rFonts w:ascii="Palatino Linotype" w:eastAsia="Times New Roman" w:hAnsi="Palatino Linotype" w:cs="Arial"/>
          <w:b/>
          <w:sz w:val="20"/>
          <w:szCs w:val="20"/>
          <w:u w:val="single"/>
          <w:lang w:eastAsia="it-IT"/>
        </w:rPr>
      </w:pPr>
    </w:p>
    <w:p w14:paraId="65B2C894" w14:textId="13410E16" w:rsidR="0033681E" w:rsidRPr="00D354BA" w:rsidRDefault="0033681E" w:rsidP="003D5668">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3" w:name="_Toc224549531"/>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bookmarkEnd w:id="23"/>
    </w:p>
    <w:bookmarkEnd w:id="2"/>
    <w:bookmarkEnd w:id="3"/>
    <w:bookmarkEnd w:id="4"/>
    <w:bookmarkEnd w:id="5"/>
    <w:bookmarkEnd w:id="6"/>
    <w:bookmarkEnd w:id="7"/>
    <w:bookmarkEnd w:id="8"/>
    <w:bookmarkEnd w:id="9"/>
    <w:bookmarkEnd w:id="10"/>
    <w:bookmarkEnd w:id="11"/>
    <w:bookmarkEnd w:id="12"/>
    <w:bookmarkEnd w:id="13"/>
    <w:bookmarkEnd w:id="14"/>
    <w:bookmarkEnd w:id="15"/>
    <w:bookmarkEnd w:id="21"/>
    <w:bookmarkEnd w:id="22"/>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lastRenderedPageBreak/>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4" w:name="_Toc224549532"/>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4"/>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429B8F2A"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5"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5"/>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6" w:name="_Toc22454953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6"/>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lastRenderedPageBreak/>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224549534"/>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27"/>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22454953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28"/>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5652A0" w:rsidRDefault="00EA3727" w:rsidP="005652A0">
      <w:pPr>
        <w:keepNext/>
        <w:spacing w:after="120" w:line="240" w:lineRule="exact"/>
        <w:jc w:val="both"/>
        <w:outlineLvl w:val="1"/>
        <w:rPr>
          <w:rFonts w:ascii="Palatino Linotype" w:eastAsia="Times New Roman" w:hAnsi="Palatino Linotype" w:cs="Arial"/>
          <w:b/>
          <w:sz w:val="20"/>
          <w:szCs w:val="20"/>
          <w:u w:val="single"/>
          <w:lang w:eastAsia="it-IT"/>
        </w:rPr>
      </w:pPr>
      <w:bookmarkStart w:id="29" w:name="_Toc224549536"/>
      <w:r w:rsidRPr="005652A0">
        <w:rPr>
          <w:rFonts w:ascii="Palatino Linotype" w:eastAsia="Times New Roman" w:hAnsi="Palatino Linotype" w:cs="Arial"/>
          <w:b/>
          <w:sz w:val="20"/>
          <w:szCs w:val="20"/>
          <w:u w:val="single"/>
          <w:lang w:eastAsia="it-IT"/>
        </w:rPr>
        <w:t xml:space="preserve">Art. </w:t>
      </w:r>
      <w:r w:rsidR="0084166C" w:rsidRPr="005652A0">
        <w:rPr>
          <w:rFonts w:ascii="Palatino Linotype" w:eastAsia="Times New Roman" w:hAnsi="Palatino Linotype" w:cs="Arial"/>
          <w:b/>
          <w:sz w:val="20"/>
          <w:szCs w:val="20"/>
          <w:u w:val="single"/>
          <w:lang w:eastAsia="it-IT"/>
        </w:rPr>
        <w:t>9.</w:t>
      </w:r>
      <w:r w:rsidRPr="005652A0">
        <w:rPr>
          <w:rFonts w:ascii="Palatino Linotype" w:eastAsia="Times New Roman" w:hAnsi="Palatino Linotype" w:cs="Arial"/>
          <w:b/>
          <w:sz w:val="20"/>
          <w:szCs w:val="20"/>
          <w:u w:val="single"/>
          <w:lang w:eastAsia="it-IT"/>
        </w:rPr>
        <w:t xml:space="preserve"> - </w:t>
      </w:r>
      <w:r w:rsidR="00E4090D" w:rsidRPr="005652A0">
        <w:rPr>
          <w:rFonts w:ascii="Palatino Linotype" w:eastAsia="Times New Roman" w:hAnsi="Palatino Linotype" w:cs="Arial"/>
          <w:b/>
          <w:sz w:val="20"/>
          <w:szCs w:val="20"/>
          <w:u w:val="single"/>
          <w:lang w:eastAsia="it-IT"/>
        </w:rPr>
        <w:t>Modifiche del</w:t>
      </w:r>
      <w:r w:rsidR="006F2CF1" w:rsidRPr="005652A0">
        <w:rPr>
          <w:rFonts w:ascii="Palatino Linotype" w:eastAsia="Times New Roman" w:hAnsi="Palatino Linotype" w:cs="Arial"/>
          <w:b/>
          <w:sz w:val="20"/>
          <w:szCs w:val="20"/>
          <w:u w:val="single"/>
          <w:lang w:eastAsia="it-IT"/>
        </w:rPr>
        <w:t>la fornitura</w:t>
      </w:r>
      <w:bookmarkEnd w:id="29"/>
    </w:p>
    <w:p w14:paraId="56C63930" w14:textId="4CFBF2BF"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5652A0" w:rsidRDefault="00B50EB2" w:rsidP="006F2CF1">
      <w:pPr>
        <w:keepNext/>
        <w:spacing w:after="120" w:line="240" w:lineRule="exact"/>
        <w:jc w:val="both"/>
        <w:outlineLvl w:val="1"/>
        <w:rPr>
          <w:rFonts w:ascii="Palatino Linotype" w:eastAsia="Times New Roman" w:hAnsi="Palatino Linotype" w:cs="Arial"/>
          <w:b/>
          <w:sz w:val="20"/>
          <w:szCs w:val="20"/>
          <w:u w:val="single"/>
          <w:lang w:eastAsia="it-IT"/>
        </w:rPr>
      </w:pPr>
    </w:p>
    <w:p w14:paraId="60C95D91" w14:textId="55167558" w:rsidR="00EA3727" w:rsidRDefault="00EA3727" w:rsidP="005652A0">
      <w:pPr>
        <w:keepNext/>
        <w:spacing w:after="120" w:line="240" w:lineRule="exact"/>
        <w:jc w:val="both"/>
        <w:outlineLvl w:val="1"/>
        <w:rPr>
          <w:rFonts w:ascii="Palatino Linotype" w:eastAsia="Times New Roman" w:hAnsi="Palatino Linotype" w:cs="Arial"/>
          <w:b/>
          <w:sz w:val="20"/>
          <w:szCs w:val="20"/>
          <w:u w:val="single"/>
          <w:lang w:eastAsia="it-IT"/>
        </w:rPr>
      </w:pPr>
      <w:bookmarkStart w:id="30" w:name="_Toc22454953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0"/>
    </w:p>
    <w:p w14:paraId="779C3BB2" w14:textId="1C3078DC" w:rsidR="00924AC3" w:rsidRPr="005652A0" w:rsidRDefault="00924AC3"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Ove applicabile nell’ambito della fornitura oggetto dell’affidamento:</w:t>
      </w:r>
    </w:p>
    <w:p w14:paraId="42756165" w14:textId="77777777" w:rsidR="00825B2C" w:rsidRPr="005652A0" w:rsidRDefault="00825B2C"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Doveri del personale impiegato</w:t>
      </w:r>
    </w:p>
    <w:p w14:paraId="28225D00" w14:textId="3B7AC1FC" w:rsidR="00760ADA" w:rsidRPr="005652A0" w:rsidRDefault="00760ADA"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lastRenderedPageBreak/>
        <w:t>Al presente appalto non si applica la clausola sociale, atteso che trattasi di servizio di natura intellettuale</w:t>
      </w:r>
      <w:r w:rsidR="00924AC3" w:rsidRPr="005652A0">
        <w:rPr>
          <w:rFonts w:ascii="Palatino Linotype" w:hAnsi="Palatino Linotype"/>
          <w:sz w:val="20"/>
          <w:szCs w:val="20"/>
          <w:lang w:eastAsia="it-IT"/>
        </w:rPr>
        <w:t>, ovvero di fornitura senza posa in opera</w:t>
      </w:r>
      <w:r w:rsidRPr="005652A0">
        <w:rPr>
          <w:rFonts w:ascii="Palatino Linotype" w:hAnsi="Palatino Linotype"/>
          <w:sz w:val="20"/>
          <w:szCs w:val="20"/>
          <w:lang w:eastAsia="it-IT"/>
        </w:rPr>
        <w:t>.</w:t>
      </w:r>
    </w:p>
    <w:p w14:paraId="6E904639" w14:textId="75EDDD5E" w:rsidR="00113FC0" w:rsidRPr="005652A0" w:rsidRDefault="0019665A"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Responsabile della commessa</w:t>
      </w:r>
    </w:p>
    <w:p w14:paraId="08C50B5D" w14:textId="77777777" w:rsidR="000C42BA" w:rsidRPr="005652A0" w:rsidRDefault="00113FC0"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Il Fornitore s’impegna a designare, anche tra il personale impiegato ed a suo totale carico ed onere</w:t>
      </w:r>
      <w:r w:rsidR="009E6798" w:rsidRPr="005652A0">
        <w:rPr>
          <w:rFonts w:ascii="Palatino Linotype" w:hAnsi="Palatino Linotype"/>
          <w:sz w:val="20"/>
          <w:szCs w:val="20"/>
          <w:lang w:eastAsia="it-IT"/>
        </w:rPr>
        <w:t xml:space="preserve">, un proprio responsabile della esecuzione del contratto (Responsabile </w:t>
      </w:r>
      <w:r w:rsidR="00083A7F" w:rsidRPr="005652A0">
        <w:rPr>
          <w:rFonts w:ascii="Palatino Linotype" w:hAnsi="Palatino Linotype"/>
          <w:sz w:val="20"/>
          <w:szCs w:val="20"/>
          <w:lang w:eastAsia="it-IT"/>
        </w:rPr>
        <w:t>della fornitura</w:t>
      </w:r>
      <w:r w:rsidR="009E6798" w:rsidRPr="005652A0">
        <w:rPr>
          <w:rFonts w:ascii="Palatino Linotype" w:hAnsi="Palatino Linotype"/>
          <w:sz w:val="20"/>
          <w:szCs w:val="20"/>
          <w:lang w:eastAsia="it-IT"/>
        </w:rPr>
        <w:t xml:space="preserve"> per conto del Fornit</w:t>
      </w:r>
      <w:r w:rsidR="00DD62D3" w:rsidRPr="005652A0">
        <w:rPr>
          <w:rFonts w:ascii="Palatino Linotype" w:hAnsi="Palatino Linotype"/>
          <w:sz w:val="20"/>
          <w:szCs w:val="20"/>
          <w:lang w:eastAsia="it-IT"/>
        </w:rPr>
        <w:t xml:space="preserve">ore), costantemente reperibile. </w:t>
      </w:r>
      <w:r w:rsidRPr="005652A0">
        <w:rPr>
          <w:rFonts w:ascii="Palatino Linotype" w:hAnsi="Palatino Linotype"/>
          <w:sz w:val="20"/>
          <w:szCs w:val="20"/>
          <w:lang w:eastAsia="it-IT"/>
        </w:rPr>
        <w:t xml:space="preserve">Il responsabile </w:t>
      </w:r>
      <w:r w:rsidR="00083A7F" w:rsidRPr="005652A0">
        <w:rPr>
          <w:rFonts w:ascii="Palatino Linotype" w:hAnsi="Palatino Linotype"/>
          <w:sz w:val="20"/>
          <w:szCs w:val="20"/>
          <w:lang w:eastAsia="it-IT"/>
        </w:rPr>
        <w:t>della fornitura</w:t>
      </w:r>
      <w:r w:rsidRPr="005652A0">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sidRPr="005652A0">
        <w:rPr>
          <w:rFonts w:ascii="Palatino Linotype" w:hAnsi="Palatino Linotype"/>
          <w:sz w:val="20"/>
          <w:szCs w:val="20"/>
          <w:lang w:eastAsia="it-IT"/>
        </w:rPr>
        <w:t>a S.A.</w:t>
      </w:r>
    </w:p>
    <w:p w14:paraId="2DDBFDC7" w14:textId="1F11CBD2" w:rsidR="00113FC0" w:rsidRPr="005652A0" w:rsidRDefault="00113FC0"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5652A0" w:rsidRDefault="00113FC0"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5652A0">
      <w:pPr>
        <w:keepNext/>
        <w:spacing w:after="120" w:line="240" w:lineRule="exact"/>
        <w:jc w:val="both"/>
        <w:outlineLvl w:val="1"/>
        <w:rPr>
          <w:rFonts w:ascii="Palatino Linotype" w:eastAsia="Times New Roman" w:hAnsi="Palatino Linotype" w:cs="Arial"/>
          <w:b/>
          <w:sz w:val="20"/>
          <w:szCs w:val="20"/>
          <w:u w:val="single"/>
          <w:lang w:eastAsia="it-IT"/>
        </w:rPr>
      </w:pPr>
      <w:bookmarkStart w:id="31" w:name="_Toc224549538"/>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1"/>
    </w:p>
    <w:p w14:paraId="2EA65E1F" w14:textId="009ABC19" w:rsidR="00113FC0" w:rsidRPr="005652A0" w:rsidRDefault="00113FC0"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Il Fornitore risponde direttamente ed indirettamente di ogni danno (a persone o cose, nonché a qualsivoglia tipologia di documentazione oggetto dell’appalto presa in carico) che, per colpa imputabile ad esso od al personale addetto, possa derivare all’</w:t>
      </w:r>
      <w:r w:rsidR="008A3223" w:rsidRPr="005652A0">
        <w:rPr>
          <w:rFonts w:ascii="Palatino Linotype" w:hAnsi="Palatino Linotype"/>
          <w:sz w:val="20"/>
          <w:szCs w:val="20"/>
          <w:lang w:eastAsia="it-IT"/>
        </w:rPr>
        <w:t>ASM</w:t>
      </w:r>
      <w:r w:rsidRPr="005652A0">
        <w:rPr>
          <w:rFonts w:ascii="Palatino Linotype" w:hAnsi="Palatino Linotype"/>
          <w:sz w:val="20"/>
          <w:szCs w:val="20"/>
          <w:lang w:eastAsia="it-IT"/>
        </w:rPr>
        <w:t xml:space="preserve"> ed a terzi nell’espletamento del servizio assunto con il presente capitolato. L’A</w:t>
      </w:r>
      <w:r w:rsidR="008A3223" w:rsidRPr="005652A0">
        <w:rPr>
          <w:rFonts w:ascii="Palatino Linotype" w:hAnsi="Palatino Linotype"/>
          <w:sz w:val="20"/>
          <w:szCs w:val="20"/>
          <w:lang w:eastAsia="it-IT"/>
        </w:rPr>
        <w:t>SM</w:t>
      </w:r>
      <w:r w:rsidRPr="005652A0">
        <w:rPr>
          <w:rFonts w:ascii="Palatino Linotype" w:hAnsi="Palatino Linotype"/>
          <w:sz w:val="20"/>
          <w:szCs w:val="20"/>
          <w:lang w:eastAsia="it-IT"/>
        </w:rPr>
        <w:t xml:space="preserve"> è completamente sollevata da qualsiasi responsabilità al riguardo. </w:t>
      </w:r>
    </w:p>
    <w:p w14:paraId="467D5A72" w14:textId="77777777" w:rsidR="00B0519A" w:rsidRPr="005652A0" w:rsidRDefault="00113FC0"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97A895" w14:textId="70CB68B8" w:rsidR="00EA3727" w:rsidRPr="005652A0" w:rsidRDefault="00EA3727" w:rsidP="005652A0">
      <w:pPr>
        <w:keepNext/>
        <w:spacing w:after="120" w:line="240" w:lineRule="exact"/>
        <w:jc w:val="both"/>
        <w:outlineLvl w:val="1"/>
        <w:rPr>
          <w:rFonts w:ascii="Palatino Linotype" w:eastAsia="Times New Roman" w:hAnsi="Palatino Linotype" w:cs="Arial"/>
          <w:b/>
          <w:sz w:val="20"/>
          <w:szCs w:val="20"/>
          <w:u w:val="single"/>
          <w:lang w:eastAsia="it-IT"/>
        </w:rPr>
      </w:pPr>
      <w:bookmarkStart w:id="32" w:name="_Toc22454953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2"/>
    </w:p>
    <w:p w14:paraId="579AA64D" w14:textId="7794D24D" w:rsidR="00A557B9" w:rsidRPr="005652A0" w:rsidRDefault="00A557B9"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w:t>
      </w:r>
      <w:r w:rsidR="00D352FB" w:rsidRPr="005652A0">
        <w:rPr>
          <w:rFonts w:ascii="Palatino Linotype" w:hAnsi="Palatino Linotype"/>
          <w:sz w:val="20"/>
          <w:szCs w:val="20"/>
          <w:lang w:eastAsia="it-IT"/>
        </w:rPr>
        <w:t>tra lo 0,5 per mille e l'1,5 per mille dell’ammontare netto contrattuale, da determinare in relazione all’entità delle conseguenze legate al ritardo, e non possono comunque superare, complessivamente, il 10 per cento di detto ammontare netto contrattuale</w:t>
      </w:r>
      <w:r w:rsidRPr="005652A0">
        <w:rPr>
          <w:rFonts w:ascii="Palatino Linotype" w:hAnsi="Palatino Linotype"/>
          <w:sz w:val="20"/>
          <w:szCs w:val="20"/>
          <w:lang w:eastAsia="it-IT"/>
        </w:rPr>
        <w:t xml:space="preserve">, per ogni inadempimento riscontrato. </w:t>
      </w:r>
    </w:p>
    <w:p w14:paraId="6D12369D" w14:textId="77777777" w:rsidR="00113FC0" w:rsidRPr="005652A0" w:rsidRDefault="00113FC0"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Penali attenuate:</w:t>
      </w:r>
    </w:p>
    <w:p w14:paraId="6EC60A56" w14:textId="77777777" w:rsidR="00113FC0" w:rsidRPr="005652A0" w:rsidRDefault="00113FC0"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p>
    <w:p w14:paraId="3E877543" w14:textId="77777777" w:rsidR="00113FC0" w:rsidRPr="005652A0" w:rsidRDefault="00113FC0"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Penali aggravate</w:t>
      </w:r>
    </w:p>
    <w:p w14:paraId="6DAA5418" w14:textId="77777777" w:rsidR="00113FC0" w:rsidRPr="005652A0" w:rsidRDefault="00113FC0"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5652A0" w:rsidRDefault="00113FC0"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 consegua a precedente richiamo scritto o penale disposta per il medesimo caso;</w:t>
      </w:r>
    </w:p>
    <w:p w14:paraId="69ECA511" w14:textId="77777777" w:rsidR="00113FC0" w:rsidRPr="005652A0" w:rsidRDefault="00113FC0"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5652A0" w:rsidRDefault="00113FC0" w:rsidP="005652A0">
      <w:pPr>
        <w:spacing w:after="0"/>
        <w:ind w:left="284" w:hanging="242"/>
        <w:jc w:val="both"/>
        <w:rPr>
          <w:rFonts w:ascii="Palatino Linotype" w:hAnsi="Palatino Linotype"/>
          <w:sz w:val="20"/>
          <w:szCs w:val="20"/>
          <w:lang w:eastAsia="it-IT"/>
        </w:rPr>
      </w:pPr>
      <w:r w:rsidRPr="005652A0">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5652A0" w:rsidRDefault="00113FC0" w:rsidP="005652A0">
      <w:pPr>
        <w:spacing w:after="0"/>
        <w:ind w:left="284" w:hanging="242"/>
        <w:jc w:val="both"/>
        <w:rPr>
          <w:rFonts w:ascii="Palatino Linotype" w:eastAsia="Times New Roman" w:hAnsi="Palatino Linotype" w:cs="Arial"/>
          <w:sz w:val="20"/>
          <w:szCs w:val="20"/>
          <w:lang w:eastAsia="it-IT"/>
        </w:rPr>
      </w:pPr>
      <w:r w:rsidRPr="005652A0">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w:t>
      </w:r>
      <w:r w:rsidRPr="005652A0">
        <w:rPr>
          <w:rFonts w:ascii="Palatino Linotype" w:hAnsi="Palatino Linotype"/>
          <w:sz w:val="20"/>
          <w:szCs w:val="20"/>
          <w:lang w:eastAsia="it-IT"/>
        </w:rPr>
        <w:lastRenderedPageBreak/>
        <w:t xml:space="preserve">del Contratto. Il Fornitore dovrà comunicare per iscritto in ogni caso le proprie deduzioni al D.E.C. nel termine massimo di cinque giorni lavorativi dalla ricezione della detta contestazione. Qualora dette deduzioni non siano </w:t>
      </w:r>
      <w:proofErr w:type="spellStart"/>
      <w:r w:rsidRPr="005652A0">
        <w:rPr>
          <w:rFonts w:ascii="Palatino Linotype" w:hAnsi="Palatino Linotype"/>
          <w:sz w:val="20"/>
          <w:szCs w:val="20"/>
          <w:lang w:eastAsia="it-IT"/>
        </w:rPr>
        <w:t>accoglibili</w:t>
      </w:r>
      <w:proofErr w:type="spellEnd"/>
      <w:r w:rsidRPr="005652A0">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w:t>
      </w:r>
      <w:r w:rsidRPr="005652A0">
        <w:rPr>
          <w:rFonts w:ascii="Palatino Linotype" w:eastAsia="Times New Roman" w:hAnsi="Palatino Linotype" w:cs="Arial"/>
          <w:sz w:val="20"/>
          <w:szCs w:val="20"/>
          <w:lang w:eastAsia="it-IT"/>
        </w:rPr>
        <w:t xml:space="preserve">inadempimenti rispetto alle prescrizioni contrattuali al R.U.P., trasmettendo a quest’ultimo la corrispondente documentazione, il quale applicherà al Fornitore le penali come sopra indicate. </w:t>
      </w:r>
    </w:p>
    <w:p w14:paraId="7B58D542" w14:textId="77777777" w:rsidR="00113FC0" w:rsidRPr="00336FDB" w:rsidRDefault="00113FC0" w:rsidP="00336FDB">
      <w:pPr>
        <w:spacing w:after="0"/>
        <w:ind w:left="284" w:hanging="242"/>
        <w:jc w:val="both"/>
        <w:rPr>
          <w:rFonts w:ascii="Palatino Linotype" w:hAnsi="Palatino Linotype"/>
          <w:sz w:val="20"/>
          <w:szCs w:val="20"/>
          <w:lang w:eastAsia="it-IT"/>
        </w:rPr>
      </w:pPr>
      <w:r w:rsidRPr="00336FDB">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336FDB" w:rsidRDefault="00113FC0" w:rsidP="00336FDB">
      <w:pPr>
        <w:spacing w:after="0"/>
        <w:ind w:left="284" w:hanging="242"/>
        <w:jc w:val="both"/>
        <w:rPr>
          <w:rFonts w:ascii="Palatino Linotype" w:hAnsi="Palatino Linotype"/>
          <w:sz w:val="20"/>
          <w:szCs w:val="20"/>
          <w:lang w:eastAsia="it-IT"/>
        </w:rPr>
      </w:pPr>
      <w:r w:rsidRPr="00336FDB">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336FDB" w:rsidRDefault="00113FC0" w:rsidP="00336FDB">
      <w:pPr>
        <w:spacing w:after="0"/>
        <w:ind w:left="284" w:hanging="242"/>
        <w:jc w:val="both"/>
        <w:rPr>
          <w:rFonts w:ascii="Palatino Linotype" w:hAnsi="Palatino Linotype"/>
          <w:sz w:val="20"/>
          <w:szCs w:val="20"/>
          <w:lang w:eastAsia="it-IT"/>
        </w:rPr>
      </w:pPr>
      <w:r w:rsidRPr="00336FDB">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5652A0">
      <w:pPr>
        <w:keepNext/>
        <w:spacing w:after="120" w:line="240" w:lineRule="exact"/>
        <w:jc w:val="both"/>
        <w:outlineLvl w:val="1"/>
        <w:rPr>
          <w:rFonts w:ascii="Palatino Linotype" w:eastAsia="Times New Roman" w:hAnsi="Palatino Linotype" w:cs="Arial"/>
          <w:b/>
          <w:sz w:val="20"/>
          <w:szCs w:val="20"/>
          <w:u w:val="single"/>
          <w:lang w:eastAsia="it-IT"/>
        </w:rPr>
      </w:pPr>
      <w:bookmarkStart w:id="33" w:name="_Toc224549540"/>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3"/>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336FDB">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 xml:space="preserve">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w:t>
      </w:r>
      <w:r w:rsidRPr="00E945FE">
        <w:rPr>
          <w:rFonts w:ascii="Palatino Linotype" w:hAnsi="Palatino Linotype"/>
          <w:sz w:val="20"/>
          <w:szCs w:val="20"/>
          <w:lang w:eastAsia="it-IT"/>
        </w:rPr>
        <w:lastRenderedPageBreak/>
        <w:t>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710F2CD8"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4" w:name="_Toc22454954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4"/>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5" w:name="_Toc22454954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5"/>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6" w:name="_Toc224549543"/>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36"/>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7" w:name="_Toc22454954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37"/>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8" w:name="_Toc22454954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38"/>
    </w:p>
    <w:p w14:paraId="434F91B3"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9" w:name="_Toc22454954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39"/>
    </w:p>
    <w:p w14:paraId="3701E3F6" w14:textId="238E274B"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bookmarkStart w:id="40" w:name="_Hlk1038991"/>
      <w:r w:rsidRPr="000766A1">
        <w:rPr>
          <w:rFonts w:ascii="Palatino Linotype" w:hAnsi="Palatino Linotype"/>
          <w:sz w:val="20"/>
          <w:szCs w:val="20"/>
        </w:rPr>
        <w:t>L’A</w:t>
      </w:r>
      <w:r w:rsidR="00F04DDF">
        <w:rPr>
          <w:rFonts w:ascii="Palatino Linotype" w:hAnsi="Palatino Linotype"/>
          <w:sz w:val="20"/>
          <w:szCs w:val="20"/>
        </w:rPr>
        <w:t>SM</w:t>
      </w:r>
      <w:r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w:t>
      </w:r>
      <w:r w:rsidR="00F04DDF">
        <w:rPr>
          <w:rFonts w:ascii="Palatino Linotype" w:hAnsi="Palatino Linotype"/>
          <w:sz w:val="20"/>
          <w:szCs w:val="20"/>
        </w:rPr>
        <w:t>SM</w:t>
      </w:r>
      <w:r w:rsidRPr="000766A1">
        <w:rPr>
          <w:rFonts w:ascii="Palatino Linotype" w:hAnsi="Palatino Linotype"/>
          <w:sz w:val="20"/>
          <w:szCs w:val="20"/>
        </w:rPr>
        <w:t xml:space="preserve">, per quanto attiene all’osservanza di tutte le norme di igiene e sicurezza del lavoro. </w:t>
      </w:r>
    </w:p>
    <w:bookmarkEnd w:id="40"/>
    <w:p w14:paraId="4C3B9D23"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lastRenderedPageBreak/>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15DD1DD" w14:textId="59AD79EB"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1" w:name="_Toc22454954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1"/>
    </w:p>
    <w:p w14:paraId="2748CBA7"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F61AAC">
      <w:pPr>
        <w:numPr>
          <w:ilvl w:val="0"/>
          <w:numId w:val="10"/>
        </w:numPr>
        <w:autoSpaceDE w:val="0"/>
        <w:spacing w:after="0" w:line="240" w:lineRule="auto"/>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F61AAC">
      <w:pPr>
        <w:pStyle w:val="Paragrafoelenco"/>
        <w:numPr>
          <w:ilvl w:val="0"/>
          <w:numId w:val="10"/>
        </w:numPr>
        <w:suppressAutoHyphens/>
        <w:autoSpaceDE w:val="0"/>
        <w:spacing w:after="0"/>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2" w:name="_Toc22454954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2"/>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3" w:name="_Hlk1040418"/>
      <w:r w:rsidRPr="000766A1">
        <w:rPr>
          <w:rFonts w:ascii="Palatino Linotype" w:hAnsi="Palatino Linotype"/>
          <w:sz w:val="20"/>
        </w:rPr>
        <w:t>dovuti dall’Azienda al Fornitore</w:t>
      </w:r>
      <w:bookmarkEnd w:id="43"/>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22454954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4"/>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w:t>
      </w:r>
      <w:r w:rsidRPr="000766A1">
        <w:rPr>
          <w:rFonts w:ascii="Palatino Linotype" w:hAnsi="Palatino Linotype"/>
          <w:sz w:val="20"/>
        </w:rPr>
        <w:lastRenderedPageBreak/>
        <w:t xml:space="preserve">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w:t>
      </w:r>
      <w:proofErr w:type="spellStart"/>
      <w:r w:rsidRPr="000766A1">
        <w:rPr>
          <w:rFonts w:ascii="Palatino Linotype" w:hAnsi="Palatino Linotype"/>
          <w:sz w:val="20"/>
        </w:rPr>
        <w:t>Lgs</w:t>
      </w:r>
      <w:proofErr w:type="spellEnd"/>
      <w:r w:rsidRPr="000766A1">
        <w:rPr>
          <w:rFonts w:ascii="Palatino Linotype" w:hAnsi="Palatino Linotype"/>
          <w:sz w:val="20"/>
        </w:rPr>
        <w:t xml:space="preserve">.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5" w:name="_Toc22454955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45"/>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381A181"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22454955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Garanzia definitiva</w:t>
      </w:r>
      <w:bookmarkEnd w:id="46"/>
    </w:p>
    <w:p w14:paraId="2D6AFC7C"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r w:rsidRPr="00666AB5">
        <w:rPr>
          <w:rFonts w:ascii="Palatino Linotype" w:eastAsia="Times New Roman" w:hAnsi="Palatino Linotype"/>
          <w:sz w:val="20"/>
          <w:szCs w:val="20"/>
          <w:lang w:eastAsia="zh-CN"/>
        </w:rPr>
        <w:t xml:space="preserve">In applicazione dell’art. 53, co. 4 del Codice, la garanzia definitiva </w:t>
      </w:r>
      <w:r w:rsidRPr="00666AB5">
        <w:rPr>
          <w:rFonts w:ascii="Palatino Linotype" w:eastAsia="Times New Roman" w:hAnsi="Palatino Linotype"/>
          <w:b/>
          <w:sz w:val="20"/>
          <w:szCs w:val="20"/>
          <w:lang w:eastAsia="zh-CN"/>
        </w:rPr>
        <w:t>è dovuta per importi di aggiudicazione superiori ad € 40.000,00 IVA esclusa (definito in funzione dell’importo del Lotto o della somma dei Lotti aggiudicati a ciascun operatore economico nel presente appalto)</w:t>
      </w:r>
      <w:r w:rsidRPr="00666AB5">
        <w:rPr>
          <w:rFonts w:ascii="Palatino Linotype" w:eastAsia="Times New Roman" w:hAnsi="Palatino Linotype"/>
          <w:sz w:val="20"/>
          <w:szCs w:val="20"/>
          <w:lang w:eastAsia="zh-CN"/>
        </w:rPr>
        <w:t xml:space="preserve">. </w:t>
      </w:r>
    </w:p>
    <w:p w14:paraId="7C64F710"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r w:rsidRPr="00666AB5">
        <w:rPr>
          <w:rFonts w:ascii="Palatino Linotype" w:eastAsia="Times New Roman" w:hAnsi="Palatino Linotype"/>
          <w:sz w:val="20"/>
          <w:szCs w:val="20"/>
          <w:lang w:eastAsia="zh-CN"/>
        </w:rPr>
        <w:t xml:space="preserve">In tal caso, all’atto della stipulazione del contratto, </w:t>
      </w:r>
      <w:r w:rsidRPr="00666AB5">
        <w:rPr>
          <w:rFonts w:ascii="Palatino Linotype" w:eastAsia="Times New Roman" w:hAnsi="Palatino Linotype"/>
          <w:sz w:val="20"/>
          <w:szCs w:val="20"/>
          <w:u w:val="single"/>
          <w:lang w:eastAsia="zh-CN"/>
        </w:rPr>
        <w:t>l’aggiudicatario dovrà presentare una garanzia definitiva</w:t>
      </w:r>
      <w:r w:rsidRPr="00666AB5">
        <w:rPr>
          <w:rFonts w:ascii="Palatino Linotype" w:eastAsia="Times New Roman" w:hAnsi="Palatino Linotype"/>
          <w:sz w:val="20"/>
          <w:szCs w:val="20"/>
          <w:lang w:eastAsia="zh-CN"/>
        </w:rPr>
        <w:t xml:space="preserve"> </w:t>
      </w:r>
      <w:r w:rsidRPr="00666AB5">
        <w:rPr>
          <w:rFonts w:ascii="Palatino Linotype" w:eastAsia="Times New Roman" w:hAnsi="Palatino Linotype"/>
          <w:sz w:val="20"/>
          <w:szCs w:val="20"/>
          <w:u w:val="single"/>
          <w:lang w:eastAsia="zh-CN"/>
        </w:rPr>
        <w:t>il cui valore sarà pari al 5% dell’importo contrattuale</w:t>
      </w:r>
      <w:r w:rsidRPr="00666AB5">
        <w:rPr>
          <w:rFonts w:ascii="Palatino Linotype" w:eastAsia="Times New Roman" w:hAnsi="Palatino Linotype"/>
          <w:sz w:val="20"/>
          <w:szCs w:val="20"/>
          <w:lang w:eastAsia="zh-CN"/>
        </w:rPr>
        <w:t>.</w:t>
      </w:r>
    </w:p>
    <w:p w14:paraId="48670EBB" w14:textId="77777777" w:rsidR="00666AB5" w:rsidRPr="00666AB5" w:rsidRDefault="00666AB5" w:rsidP="00666AB5">
      <w:pPr>
        <w:spacing w:after="0" w:line="300" w:lineRule="exact"/>
        <w:jc w:val="both"/>
        <w:rPr>
          <w:rFonts w:eastAsia="Times New Roman" w:cs="Calibri"/>
          <w:lang w:eastAsia="zh-CN"/>
        </w:rPr>
      </w:pPr>
      <w:r w:rsidRPr="00666AB5">
        <w:rPr>
          <w:rFonts w:ascii="Palatino Linotype" w:eastAsia="Times New Roman" w:hAnsi="Palatino Linotype"/>
          <w:sz w:val="20"/>
          <w:szCs w:val="20"/>
          <w:lang w:eastAsia="zh-CN"/>
        </w:rPr>
        <w:t xml:space="preserve">Questa Stazione Appaltante si riserva, in casi specifici e comunque e secondo il suo insindacabile giudizio (ad es. indifferibilità ed urgenza delle forniture, livello </w:t>
      </w:r>
      <w:proofErr w:type="spellStart"/>
      <w:r w:rsidRPr="00666AB5">
        <w:rPr>
          <w:rFonts w:ascii="Palatino Linotype" w:eastAsia="Times New Roman" w:hAnsi="Palatino Linotype"/>
          <w:sz w:val="20"/>
          <w:szCs w:val="20"/>
          <w:lang w:eastAsia="zh-CN"/>
        </w:rPr>
        <w:t>reputazionale</w:t>
      </w:r>
      <w:proofErr w:type="spellEnd"/>
      <w:r w:rsidRPr="00666AB5">
        <w:rPr>
          <w:rFonts w:ascii="Palatino Linotype" w:eastAsia="Times New Roman" w:hAnsi="Palatino Linotype"/>
          <w:sz w:val="20"/>
          <w:szCs w:val="20"/>
          <w:lang w:eastAsia="zh-CN"/>
        </w:rPr>
        <w:t xml:space="preserve"> dell’aggiudicatario, etc.), di non richiedere la garanzia definitiva anche per affidamenti di importo superiore alla soglia sopra riportata.</w:t>
      </w:r>
    </w:p>
    <w:p w14:paraId="58E0A0B5" w14:textId="77777777" w:rsidR="00F04DDF" w:rsidRPr="000766A1" w:rsidRDefault="00F04DDF" w:rsidP="00F04DDF">
      <w:pPr>
        <w:autoSpaceDE w:val="0"/>
        <w:autoSpaceDN w:val="0"/>
        <w:adjustRightInd w:val="0"/>
        <w:spacing w:after="0"/>
        <w:jc w:val="both"/>
        <w:rPr>
          <w:rFonts w:ascii="Palatino Linotype" w:hAnsi="Palatino Linotype"/>
          <w:sz w:val="20"/>
        </w:rPr>
      </w:pPr>
      <w:r>
        <w:rPr>
          <w:rFonts w:ascii="Palatino Linotype" w:hAnsi="Palatino Linotype"/>
          <w:sz w:val="20"/>
        </w:rPr>
        <w:t>Ove richiesta e prodotta, l</w:t>
      </w:r>
      <w:r w:rsidRPr="000766A1">
        <w:rPr>
          <w:rFonts w:ascii="Palatino Linotype" w:hAnsi="Palatino Linotype"/>
          <w:sz w:val="20"/>
        </w:rPr>
        <w:t>’A</w:t>
      </w:r>
      <w:r>
        <w:rPr>
          <w:rFonts w:ascii="Palatino Linotype" w:hAnsi="Palatino Linotype"/>
          <w:sz w:val="20"/>
        </w:rPr>
        <w:t xml:space="preserve">SM </w:t>
      </w:r>
      <w:r w:rsidRPr="000766A1">
        <w:rPr>
          <w:rFonts w:ascii="Palatino Linotype" w:hAnsi="Palatino Linotype"/>
          <w:sz w:val="20"/>
        </w:rPr>
        <w:t xml:space="preserve">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w:t>
      </w:r>
      <w:r w:rsidRPr="000766A1">
        <w:rPr>
          <w:rFonts w:ascii="Palatino Linotype" w:hAnsi="Palatino Linotype"/>
          <w:sz w:val="20"/>
        </w:rPr>
        <w:lastRenderedPageBreak/>
        <w:t xml:space="preserve">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3C821339"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652858E2"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57E6B483"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48A7DA55"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6A6FD96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5FF50FA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7" w:name="_Toc224549552"/>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47"/>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51EF2B9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8" w:name="_Toc22454955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48"/>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p>
    <w:p w14:paraId="5F4F8520" w14:textId="44939B7C" w:rsidR="00E945FE" w:rsidRPr="000766A1" w:rsidRDefault="00E945FE" w:rsidP="00E932BD">
      <w:pPr>
        <w:keepNext/>
        <w:spacing w:after="0" w:line="240" w:lineRule="exact"/>
        <w:jc w:val="both"/>
        <w:outlineLvl w:val="1"/>
        <w:rPr>
          <w:rFonts w:ascii="Palatino Linotype" w:hAnsi="Palatino Linotype"/>
          <w:b/>
          <w:sz w:val="20"/>
          <w:u w:val="single"/>
          <w:lang w:eastAsia="it-IT"/>
        </w:rPr>
      </w:pPr>
      <w:bookmarkStart w:id="49" w:name="_Toc22454955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49"/>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lastRenderedPageBreak/>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0" w:name="_Toc224549555"/>
      <w:r w:rsidRPr="00A941E2">
        <w:rPr>
          <w:rFonts w:ascii="Palatino Linotype" w:hAnsi="Palatino Linotype"/>
          <w:b/>
          <w:sz w:val="20"/>
          <w:szCs w:val="20"/>
          <w:u w:val="single"/>
          <w:lang w:eastAsia="it-IT"/>
        </w:rPr>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0"/>
    </w:p>
    <w:p w14:paraId="1428D007" w14:textId="09327D3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6A2186" w:rsidRDefault="006A2186" w:rsidP="00EE28FC">
      <w:pPr>
        <w:spacing w:after="0" w:line="240" w:lineRule="auto"/>
      </w:pPr>
      <w:r>
        <w:separator/>
      </w:r>
    </w:p>
  </w:endnote>
  <w:endnote w:type="continuationSeparator" w:id="0">
    <w:p w14:paraId="705E09F0" w14:textId="77777777" w:rsidR="006A2186" w:rsidRDefault="006A218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altName w:val="Palatino"/>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Calisto MT">
    <w:panose1 w:val="02040603050505030304"/>
    <w:charset w:val="00"/>
    <w:family w:val="roman"/>
    <w:pitch w:val="variable"/>
    <w:sig w:usb0="00000003" w:usb1="00000000" w:usb2="00000000" w:usb3="00000000" w:csb0="00000001" w:csb1="00000000"/>
  </w:font>
  <w:font w:name="Times-Roman">
    <w:altName w:val="Times New Roman"/>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2700FA60"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2320AB">
      <w:rPr>
        <w:rFonts w:ascii="Palatino Linotype" w:eastAsia="Times New Roman" w:hAnsi="Palatino Linotype"/>
        <w:b/>
        <w:bCs/>
        <w:i/>
        <w:noProof/>
        <w:color w:val="002060"/>
        <w:sz w:val="16"/>
        <w:szCs w:val="16"/>
        <w:lang w:eastAsia="it-IT"/>
      </w:rPr>
      <w:t>3</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2320AB">
      <w:fldChar w:fldCharType="begin"/>
    </w:r>
    <w:r w:rsidR="002320AB">
      <w:instrText>NUMPAGES  \* Arabic  \* MERGEFORMAT</w:instrText>
    </w:r>
    <w:r w:rsidR="002320AB">
      <w:fldChar w:fldCharType="separate"/>
    </w:r>
    <w:r w:rsidR="002320AB" w:rsidRPr="002320AB">
      <w:rPr>
        <w:rFonts w:ascii="Palatino Linotype" w:eastAsia="Times New Roman" w:hAnsi="Palatino Linotype"/>
        <w:b/>
        <w:bCs/>
        <w:i/>
        <w:noProof/>
        <w:color w:val="002060"/>
        <w:sz w:val="16"/>
        <w:szCs w:val="16"/>
        <w:lang w:eastAsia="it-IT"/>
      </w:rPr>
      <w:t>15</w:t>
    </w:r>
    <w:r w:rsidR="002320AB">
      <w:rPr>
        <w:rFonts w:ascii="Palatino Linotype" w:eastAsia="Times New Roman" w:hAnsi="Palatino Linotype"/>
        <w:b/>
        <w:bCs/>
        <w:i/>
        <w:noProof/>
        <w:color w:val="002060"/>
        <w:sz w:val="16"/>
        <w:szCs w:val="16"/>
        <w:lang w:eastAsia="it-IT"/>
      </w:rPr>
      <w:fldChar w:fldCharType="end"/>
    </w:r>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6A2186" w:rsidRDefault="006A2186" w:rsidP="00EE28FC">
      <w:pPr>
        <w:spacing w:after="0" w:line="240" w:lineRule="auto"/>
      </w:pPr>
      <w:r>
        <w:separator/>
      </w:r>
    </w:p>
  </w:footnote>
  <w:footnote w:type="continuationSeparator" w:id="0">
    <w:p w14:paraId="743C170B" w14:textId="77777777" w:rsidR="006A2186" w:rsidRDefault="006A2186"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F823DB9"/>
    <w:multiLevelType w:val="hybridMultilevel"/>
    <w:tmpl w:val="56D8088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3"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9"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1"/>
  </w:num>
  <w:num w:numId="2">
    <w:abstractNumId w:val="13"/>
  </w:num>
  <w:num w:numId="3">
    <w:abstractNumId w:val="15"/>
  </w:num>
  <w:num w:numId="4">
    <w:abstractNumId w:val="10"/>
  </w:num>
  <w:num w:numId="5">
    <w:abstractNumId w:val="6"/>
  </w:num>
  <w:num w:numId="6">
    <w:abstractNumId w:val="7"/>
  </w:num>
  <w:num w:numId="7">
    <w:abstractNumId w:val="14"/>
  </w:num>
  <w:num w:numId="8">
    <w:abstractNumId w:val="3"/>
  </w:num>
  <w:num w:numId="9">
    <w:abstractNumId w:val="19"/>
  </w:num>
  <w:num w:numId="10">
    <w:abstractNumId w:val="16"/>
  </w:num>
  <w:num w:numId="11">
    <w:abstractNumId w:val="0"/>
  </w:num>
  <w:num w:numId="12">
    <w:abstractNumId w:val="5"/>
  </w:num>
  <w:num w:numId="13">
    <w:abstractNumId w:val="12"/>
  </w:num>
  <w:num w:numId="14">
    <w:abstractNumId w:val="4"/>
  </w:num>
  <w:num w:numId="15">
    <w:abstractNumId w:val="9"/>
  </w:num>
  <w:num w:numId="16">
    <w:abstractNumId w:val="18"/>
  </w:num>
  <w:num w:numId="17">
    <w:abstractNumId w:val="17"/>
  </w:num>
  <w:num w:numId="18">
    <w:abstractNumId w:val="2"/>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3985"/>
    <w:rsid w:val="00036D50"/>
    <w:rsid w:val="00041A5F"/>
    <w:rsid w:val="0004580F"/>
    <w:rsid w:val="00053912"/>
    <w:rsid w:val="00055AD1"/>
    <w:rsid w:val="000571C3"/>
    <w:rsid w:val="00064B3A"/>
    <w:rsid w:val="000659EB"/>
    <w:rsid w:val="000674F9"/>
    <w:rsid w:val="00073271"/>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71CCC"/>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74A9"/>
    <w:rsid w:val="002320AB"/>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04FF"/>
    <w:rsid w:val="002F6C80"/>
    <w:rsid w:val="002F738A"/>
    <w:rsid w:val="00300F09"/>
    <w:rsid w:val="00310394"/>
    <w:rsid w:val="003119FC"/>
    <w:rsid w:val="00313832"/>
    <w:rsid w:val="00315A66"/>
    <w:rsid w:val="00316991"/>
    <w:rsid w:val="0033681E"/>
    <w:rsid w:val="00336FDB"/>
    <w:rsid w:val="00340445"/>
    <w:rsid w:val="00343B28"/>
    <w:rsid w:val="00343CE9"/>
    <w:rsid w:val="003442BC"/>
    <w:rsid w:val="00350B44"/>
    <w:rsid w:val="003577A2"/>
    <w:rsid w:val="00360906"/>
    <w:rsid w:val="0036178E"/>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5668"/>
    <w:rsid w:val="003D7AC7"/>
    <w:rsid w:val="003E2FBC"/>
    <w:rsid w:val="003E3DE5"/>
    <w:rsid w:val="003F2DFC"/>
    <w:rsid w:val="003F2ED6"/>
    <w:rsid w:val="003F4610"/>
    <w:rsid w:val="003F5DB5"/>
    <w:rsid w:val="003F77CF"/>
    <w:rsid w:val="003F7AD5"/>
    <w:rsid w:val="00402C28"/>
    <w:rsid w:val="00404D3D"/>
    <w:rsid w:val="00406E12"/>
    <w:rsid w:val="0041069B"/>
    <w:rsid w:val="004121FD"/>
    <w:rsid w:val="00414F0B"/>
    <w:rsid w:val="00416878"/>
    <w:rsid w:val="00430F81"/>
    <w:rsid w:val="004324B6"/>
    <w:rsid w:val="00434E54"/>
    <w:rsid w:val="0044156A"/>
    <w:rsid w:val="00441BA9"/>
    <w:rsid w:val="00443AB8"/>
    <w:rsid w:val="00444C86"/>
    <w:rsid w:val="00446854"/>
    <w:rsid w:val="004563E6"/>
    <w:rsid w:val="00461744"/>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52A0"/>
    <w:rsid w:val="005664B4"/>
    <w:rsid w:val="00566692"/>
    <w:rsid w:val="005671BF"/>
    <w:rsid w:val="0057287C"/>
    <w:rsid w:val="00576A76"/>
    <w:rsid w:val="005806BD"/>
    <w:rsid w:val="00581A10"/>
    <w:rsid w:val="00591511"/>
    <w:rsid w:val="00594407"/>
    <w:rsid w:val="005A337D"/>
    <w:rsid w:val="005A7E9A"/>
    <w:rsid w:val="005B6E43"/>
    <w:rsid w:val="005B7232"/>
    <w:rsid w:val="005C249B"/>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0F53"/>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570E2"/>
    <w:rsid w:val="006609F3"/>
    <w:rsid w:val="00661371"/>
    <w:rsid w:val="00661697"/>
    <w:rsid w:val="0066459B"/>
    <w:rsid w:val="00664A55"/>
    <w:rsid w:val="00666620"/>
    <w:rsid w:val="00666AB5"/>
    <w:rsid w:val="00667E7B"/>
    <w:rsid w:val="00670F6A"/>
    <w:rsid w:val="006734A5"/>
    <w:rsid w:val="00680A31"/>
    <w:rsid w:val="00690555"/>
    <w:rsid w:val="00691343"/>
    <w:rsid w:val="00691396"/>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570A4"/>
    <w:rsid w:val="00760ADA"/>
    <w:rsid w:val="00764751"/>
    <w:rsid w:val="007651D0"/>
    <w:rsid w:val="00771CFB"/>
    <w:rsid w:val="00772429"/>
    <w:rsid w:val="007731CE"/>
    <w:rsid w:val="007753F4"/>
    <w:rsid w:val="0078643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5D6"/>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93C24"/>
    <w:rsid w:val="00893E88"/>
    <w:rsid w:val="008A29E4"/>
    <w:rsid w:val="008A3223"/>
    <w:rsid w:val="008B5A33"/>
    <w:rsid w:val="008C2CCD"/>
    <w:rsid w:val="008C4321"/>
    <w:rsid w:val="008C7137"/>
    <w:rsid w:val="008D22C6"/>
    <w:rsid w:val="008D46DA"/>
    <w:rsid w:val="008D6E53"/>
    <w:rsid w:val="008E0C8C"/>
    <w:rsid w:val="008E3198"/>
    <w:rsid w:val="008F7A7F"/>
    <w:rsid w:val="00902B8F"/>
    <w:rsid w:val="009043A6"/>
    <w:rsid w:val="009077F5"/>
    <w:rsid w:val="009200B4"/>
    <w:rsid w:val="009207A7"/>
    <w:rsid w:val="00924AC3"/>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94B75"/>
    <w:rsid w:val="009A165C"/>
    <w:rsid w:val="009A4CFE"/>
    <w:rsid w:val="009B25BE"/>
    <w:rsid w:val="009B45E6"/>
    <w:rsid w:val="009C4D99"/>
    <w:rsid w:val="009C57AB"/>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0486"/>
    <w:rsid w:val="00A41626"/>
    <w:rsid w:val="00A416D0"/>
    <w:rsid w:val="00A47108"/>
    <w:rsid w:val="00A50CB3"/>
    <w:rsid w:val="00A51367"/>
    <w:rsid w:val="00A52923"/>
    <w:rsid w:val="00A53284"/>
    <w:rsid w:val="00A557B9"/>
    <w:rsid w:val="00A61670"/>
    <w:rsid w:val="00A6375E"/>
    <w:rsid w:val="00A648B6"/>
    <w:rsid w:val="00A712F5"/>
    <w:rsid w:val="00A722C6"/>
    <w:rsid w:val="00A81DC3"/>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0519A"/>
    <w:rsid w:val="00B14BBD"/>
    <w:rsid w:val="00B14F92"/>
    <w:rsid w:val="00B17DAF"/>
    <w:rsid w:val="00B2024F"/>
    <w:rsid w:val="00B215DD"/>
    <w:rsid w:val="00B27DA5"/>
    <w:rsid w:val="00B30DBC"/>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C7F"/>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A034E"/>
    <w:rsid w:val="00CA2A31"/>
    <w:rsid w:val="00CA3FEA"/>
    <w:rsid w:val="00CA643F"/>
    <w:rsid w:val="00CB2D56"/>
    <w:rsid w:val="00CB4C6D"/>
    <w:rsid w:val="00CB72C7"/>
    <w:rsid w:val="00CB7D93"/>
    <w:rsid w:val="00CC034A"/>
    <w:rsid w:val="00CC76C5"/>
    <w:rsid w:val="00CD23D0"/>
    <w:rsid w:val="00CD3B63"/>
    <w:rsid w:val="00CD3CA8"/>
    <w:rsid w:val="00CD5D43"/>
    <w:rsid w:val="00CD63AD"/>
    <w:rsid w:val="00CD73C8"/>
    <w:rsid w:val="00CE24E8"/>
    <w:rsid w:val="00CF06F9"/>
    <w:rsid w:val="00CF19FC"/>
    <w:rsid w:val="00CF6769"/>
    <w:rsid w:val="00CF7255"/>
    <w:rsid w:val="00D01339"/>
    <w:rsid w:val="00D038DD"/>
    <w:rsid w:val="00D12934"/>
    <w:rsid w:val="00D145A0"/>
    <w:rsid w:val="00D20178"/>
    <w:rsid w:val="00D219E3"/>
    <w:rsid w:val="00D26496"/>
    <w:rsid w:val="00D271A2"/>
    <w:rsid w:val="00D352FB"/>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01D"/>
    <w:rsid w:val="00DD520B"/>
    <w:rsid w:val="00DD62D3"/>
    <w:rsid w:val="00DE19E7"/>
    <w:rsid w:val="00DE351B"/>
    <w:rsid w:val="00DE3695"/>
    <w:rsid w:val="00DE6C81"/>
    <w:rsid w:val="00DF07F6"/>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3B93"/>
    <w:rsid w:val="00EC5CDB"/>
    <w:rsid w:val="00ED059D"/>
    <w:rsid w:val="00EE0EB0"/>
    <w:rsid w:val="00EE28FC"/>
    <w:rsid w:val="00EE3206"/>
    <w:rsid w:val="00EF0266"/>
    <w:rsid w:val="00EF05DE"/>
    <w:rsid w:val="00F01EDA"/>
    <w:rsid w:val="00F0476A"/>
    <w:rsid w:val="00F048DF"/>
    <w:rsid w:val="00F04DDF"/>
    <w:rsid w:val="00F077D0"/>
    <w:rsid w:val="00F14664"/>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Bullet List,FooterText,numbered,Paragraphe de liste1,Bulletr List Paragraph,列出段落,列出段落1,List Paragraph21,lp1"/>
    <w:basedOn w:val="Normale"/>
    <w:link w:val="ParagrafoelencoCarattere"/>
    <w:uiPriority w:val="34"/>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Bullet List Carattere"/>
    <w:link w:val="Paragrafoelenco"/>
    <w:uiPriority w:val="34"/>
    <w:qFormat/>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CFC01-B612-44CD-AEE4-B5B3261B1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15</Pages>
  <Words>7318</Words>
  <Characters>41714</Characters>
  <Application>Microsoft Office Word</Application>
  <DocSecurity>0</DocSecurity>
  <Lines>347</Lines>
  <Paragraphs>97</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48935</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Brunella Carlucci</cp:lastModifiedBy>
  <cp:revision>36</cp:revision>
  <cp:lastPrinted>2026-03-18T08:49:00Z</cp:lastPrinted>
  <dcterms:created xsi:type="dcterms:W3CDTF">2024-04-18T07:20:00Z</dcterms:created>
  <dcterms:modified xsi:type="dcterms:W3CDTF">2026-03-18T08:50:00Z</dcterms:modified>
</cp:coreProperties>
</file>